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D66E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ZAMAWIAJĄCY:</w:t>
      </w:r>
    </w:p>
    <w:p w14:paraId="51D9D66F" w14:textId="77777777" w:rsidR="00CD0CC2" w:rsidRDefault="000574A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Dom Pomocy Społecznej w Biskupicach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1D9D670" w14:textId="77777777" w:rsidR="00CD0CC2" w:rsidRDefault="00CB2AC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Biskupice 72</w:t>
      </w:r>
    </w:p>
    <w:p w14:paraId="51D9D671" w14:textId="77777777" w:rsidR="00CD0CC2" w:rsidRDefault="00B001F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98-200 Sieradz</w:t>
      </w:r>
    </w:p>
    <w:p w14:paraId="51D9D672" w14:textId="77777777" w:rsidR="00CD0CC2" w:rsidRDefault="00CD0CC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73" w14:textId="77777777" w:rsidR="00CD0CC2" w:rsidRDefault="00B001F4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SPECYFIKACJA WARUNKÓW ZAMÓWIENIA</w:t>
      </w:r>
    </w:p>
    <w:p w14:paraId="51D9D674" w14:textId="77777777" w:rsidR="00CD0CC2" w:rsidRDefault="00B001F4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„</w:t>
      </w:r>
      <w:bookmarkStart w:id="0" w:name="_Hlk71798933"/>
      <w:r w:rsidR="00D33F0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Sprzedaż wraz z </w:t>
      </w:r>
      <w:r w:rsidR="00D33F00">
        <w:rPr>
          <w:rFonts w:ascii="Times New Roman" w:hAnsi="Times New Roman" w:cs="Times New Roman"/>
          <w:b/>
          <w:sz w:val="28"/>
          <w:szCs w:val="28"/>
        </w:rPr>
        <w:t>dostawą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33F00">
        <w:rPr>
          <w:rFonts w:ascii="Times New Roman" w:hAnsi="Times New Roman" w:cs="Times New Roman"/>
          <w:b/>
          <w:sz w:val="28"/>
          <w:szCs w:val="28"/>
        </w:rPr>
        <w:t>pelletu</w:t>
      </w:r>
      <w:proofErr w:type="spellEnd"/>
      <w:r w:rsidR="00D33F00">
        <w:rPr>
          <w:rFonts w:ascii="Times New Roman" w:hAnsi="Times New Roman" w:cs="Times New Roman"/>
          <w:b/>
          <w:sz w:val="28"/>
          <w:szCs w:val="28"/>
        </w:rPr>
        <w:t xml:space="preserve"> drzewnego </w:t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dla Domu Pomocy Społecznej  </w:t>
      </w:r>
      <w:r w:rsidR="0060267A">
        <w:rPr>
          <w:rFonts w:ascii="Times New Roman" w:hAnsi="Times New Roman" w:cs="Times New Roman"/>
          <w:b/>
          <w:sz w:val="28"/>
          <w:szCs w:val="28"/>
        </w:rPr>
        <w:br/>
      </w:r>
      <w:r w:rsidR="005E0017" w:rsidRPr="00202FB3">
        <w:rPr>
          <w:rFonts w:ascii="Times New Roman" w:hAnsi="Times New Roman" w:cs="Times New Roman"/>
          <w:b/>
          <w:sz w:val="28"/>
          <w:szCs w:val="28"/>
        </w:rPr>
        <w:t xml:space="preserve">w </w:t>
      </w:r>
      <w:bookmarkEnd w:id="0"/>
      <w:r w:rsidR="008C545E">
        <w:rPr>
          <w:rFonts w:ascii="Times New Roman" w:hAnsi="Times New Roman" w:cs="Times New Roman"/>
          <w:b/>
          <w:sz w:val="28"/>
          <w:szCs w:val="28"/>
        </w:rPr>
        <w:t>Biskupicach</w:t>
      </w:r>
      <w:r w:rsidRPr="00202F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”</w:t>
      </w:r>
    </w:p>
    <w:p w14:paraId="51D9D675" w14:textId="77777777" w:rsidR="00D33F00" w:rsidRPr="00B66646" w:rsidRDefault="00D33F00" w:rsidP="00B6664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D9D676" w14:textId="77777777" w:rsidR="005E0017" w:rsidRDefault="00B001F4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2FB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Nazwa i kod Wspólnego Słownika Zamówień (CPV)</w:t>
      </w:r>
      <w:r w:rsidRPr="0020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1D9D677" w14:textId="77777777" w:rsidR="00D33F00" w:rsidRDefault="00D33F00" w:rsidP="005E001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78" w14:textId="77777777" w:rsidR="00D33F00" w:rsidRDefault="00D33F00" w:rsidP="000522AA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09111400-4 – paliwa drzewne</w:t>
      </w:r>
    </w:p>
    <w:p w14:paraId="51D9D679" w14:textId="77777777" w:rsidR="00D33F00" w:rsidRPr="00202FB3" w:rsidRDefault="00D33F00" w:rsidP="00CB2AC3">
      <w:pPr>
        <w:autoSpaceDE w:val="0"/>
        <w:autoSpaceDN w:val="0"/>
        <w:adjustRightInd w:val="0"/>
        <w:ind w:left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7A" w14:textId="77777777" w:rsidR="00CD0CC2" w:rsidRDefault="00B001F4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Nr postępowania: ZP.271</w:t>
      </w:r>
      <w:r w:rsidR="00CB2A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B126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1.2022</w:t>
      </w:r>
    </w:p>
    <w:p w14:paraId="51D9D67B" w14:textId="77777777" w:rsidR="000522AA" w:rsidRPr="00CB2AC3" w:rsidRDefault="000522AA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67C" w14:textId="77777777" w:rsidR="00CD0CC2" w:rsidRDefault="00B001F4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TRYB UDZIELENIA ZAMÓWIENIA: tryb podstawowy bez negocjacji o wartości zamówienia nieprzekraczającej progów unijnych o jakich stanowi art. 3 ustawy z 11 września 2019 r. - Prawo zam</w:t>
      </w:r>
      <w:r w:rsidR="00BC536C">
        <w:rPr>
          <w:rFonts w:ascii="Times New Roman" w:hAnsi="Times New Roman" w:cs="Times New Roman"/>
          <w:color w:val="000000" w:themeColor="text1"/>
          <w:sz w:val="24"/>
          <w:szCs w:val="24"/>
        </w:rPr>
        <w:t>ówień publicznych (Dz. U. z 2021 r. poz. 1129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51D9D67D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7E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7F" w14:textId="77777777" w:rsidR="00D33F00" w:rsidRDefault="00D33F00" w:rsidP="00B657C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80" w14:textId="77777777" w:rsidR="00CD0CC2" w:rsidRDefault="00B001F4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Niniejsza SWZ obejmuje</w:t>
      </w:r>
    </w:p>
    <w:p w14:paraId="51D9D681" w14:textId="77777777" w:rsidR="00CD0CC2" w:rsidRDefault="00B3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 w:rsidR="00B001F4">
        <w:rPr>
          <w:rFonts w:ascii="Times New Roman" w:hAnsi="Times New Roman" w:cs="Times New Roman"/>
          <w:sz w:val="24"/>
          <w:szCs w:val="24"/>
        </w:rPr>
        <w:t>- formularz ofertowy</w:t>
      </w:r>
    </w:p>
    <w:p w14:paraId="51D9D682" w14:textId="77777777" w:rsidR="00CD0CC2" w:rsidRDefault="00D33F00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Załącznik nr 2</w:t>
      </w:r>
      <w:r w:rsidR="00B001F4">
        <w:rPr>
          <w:rFonts w:ascii="Times New Roman" w:hAnsi="Times New Roman" w:cs="Times New Roman"/>
          <w:b w:val="0"/>
          <w:sz w:val="24"/>
          <w:szCs w:val="24"/>
        </w:rPr>
        <w:t xml:space="preserve">- wzór umowy </w:t>
      </w:r>
    </w:p>
    <w:p w14:paraId="51D9D683" w14:textId="77777777" w:rsidR="00B324AF" w:rsidRPr="00B324AF" w:rsidRDefault="00D33F00" w:rsidP="00B324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Załącznik nr 3</w:t>
      </w:r>
      <w:r w:rsidR="00B324AF">
        <w:rPr>
          <w:rFonts w:ascii="Times New Roman" w:hAnsi="Times New Roman" w:cs="Times New Roman"/>
          <w:sz w:val="24"/>
          <w:szCs w:val="24"/>
        </w:rPr>
        <w:t xml:space="preserve">- </w:t>
      </w:r>
      <w:r w:rsidR="00B324AF">
        <w:rPr>
          <w:rFonts w:ascii="Times New Roman" w:hAnsi="Times New Roman" w:cs="Times New Roman"/>
        </w:rPr>
        <w:t>o</w:t>
      </w:r>
      <w:r w:rsidR="00B324AF" w:rsidRPr="00B324AF">
        <w:rPr>
          <w:rFonts w:ascii="Times New Roman" w:hAnsi="Times New Roman" w:cs="Times New Roman"/>
        </w:rPr>
        <w:t xml:space="preserve">świadczenie </w:t>
      </w:r>
      <w:r w:rsidR="00F1795D">
        <w:rPr>
          <w:rFonts w:ascii="Times New Roman" w:hAnsi="Times New Roman" w:cs="Times New Roman"/>
        </w:rPr>
        <w:t>dotyczące przesłanek wykluczen</w:t>
      </w:r>
      <w:r w:rsidR="00E24142">
        <w:rPr>
          <w:rFonts w:ascii="Times New Roman" w:hAnsi="Times New Roman" w:cs="Times New Roman"/>
        </w:rPr>
        <w:t>ia</w:t>
      </w:r>
    </w:p>
    <w:p w14:paraId="51D9D684" w14:textId="77777777" w:rsidR="00CD0CC2" w:rsidRDefault="00B001F4" w:rsidP="00B324AF">
      <w:pPr>
        <w:pStyle w:val="Nagwek1"/>
        <w:tabs>
          <w:tab w:val="left" w:pos="5805"/>
        </w:tabs>
        <w:spacing w:after="0" w:line="240" w:lineRule="auto"/>
        <w:ind w:left="2124" w:hanging="2124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Załącznik nr </w:t>
      </w:r>
      <w:r w:rsidR="00D33F00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>- klauzula informacyjna RODO</w:t>
      </w:r>
    </w:p>
    <w:p w14:paraId="51D9D685" w14:textId="77777777" w:rsidR="00CD0CC2" w:rsidRDefault="00CD0CC2" w:rsidP="00B324AF">
      <w:pPr>
        <w:spacing w:after="0"/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86" w14:textId="77777777" w:rsidR="00CD0CC2" w:rsidRDefault="00B001F4">
      <w:pPr>
        <w:ind w:left="424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ZATWIERDZIŁ:</w:t>
      </w:r>
    </w:p>
    <w:p w14:paraId="51D9D687" w14:textId="77777777" w:rsidR="0045171F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Dyrektor</w:t>
      </w:r>
    </w:p>
    <w:p w14:paraId="51D9D688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Domu Pomocy Społecznej</w:t>
      </w:r>
    </w:p>
    <w:p w14:paraId="51D9D689" w14:textId="77777777" w:rsidR="007B20D4" w:rsidRPr="009558B8" w:rsidRDefault="007B20D4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9D68A" w14:textId="77777777" w:rsidR="007B20D4" w:rsidRPr="009558B8" w:rsidRDefault="00CB2AC3" w:rsidP="007B20D4">
      <w:pPr>
        <w:spacing w:after="0"/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8B8">
        <w:rPr>
          <w:rFonts w:ascii="Times New Roman" w:hAnsi="Times New Roman" w:cs="Times New Roman"/>
          <w:b/>
          <w:sz w:val="24"/>
          <w:szCs w:val="24"/>
        </w:rPr>
        <w:t>Sławomir Janiak</w:t>
      </w:r>
    </w:p>
    <w:p w14:paraId="51D9D68B" w14:textId="77777777" w:rsidR="009057FB" w:rsidRDefault="009057F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8C" w14:textId="77777777" w:rsidR="00D33F00" w:rsidRDefault="00D33F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1D9D68D" w14:textId="77777777" w:rsidR="00CD0CC2" w:rsidRPr="000D02D0" w:rsidRDefault="00CB2AC3">
      <w:pPr>
        <w:jc w:val="both"/>
        <w:rPr>
          <w:rFonts w:ascii="Times New Roman" w:hAnsi="Times New Roman" w:cs="Times New Roman"/>
          <w:sz w:val="24"/>
          <w:szCs w:val="24"/>
        </w:rPr>
      </w:pPr>
      <w:r w:rsidRPr="000D02D0">
        <w:rPr>
          <w:rFonts w:ascii="Times New Roman" w:hAnsi="Times New Roman" w:cs="Times New Roman"/>
          <w:sz w:val="24"/>
          <w:szCs w:val="24"/>
        </w:rPr>
        <w:lastRenderedPageBreak/>
        <w:t>Biskupice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, dnia </w:t>
      </w:r>
      <w:r w:rsidR="005E5A3E">
        <w:rPr>
          <w:rFonts w:ascii="Times New Roman" w:hAnsi="Times New Roman" w:cs="Times New Roman"/>
          <w:sz w:val="24"/>
          <w:szCs w:val="24"/>
        </w:rPr>
        <w:t>20.01.2022</w:t>
      </w:r>
      <w:r w:rsidR="00B001F4" w:rsidRPr="000D02D0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1D9D68E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Nazwa oraz adres Zamawiającego</w:t>
      </w:r>
    </w:p>
    <w:p w14:paraId="51D9D68F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Dom Pomocy Społecznej w 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Biskupicach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Biskupice 72,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98-200 Sieradz. </w:t>
      </w:r>
    </w:p>
    <w:p w14:paraId="51D9D690" w14:textId="77777777" w:rsidR="00CD0CC2" w:rsidRDefault="00B001F4">
      <w:pPr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Tel. 48 43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827</w:t>
      </w:r>
      <w:r w:rsidR="00CB2AC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46 95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,</w:t>
      </w:r>
    </w:p>
    <w:p w14:paraId="51D9D691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e-mail:</w:t>
      </w:r>
      <w:r w:rsidRPr="0018059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hyperlink r:id="rId8" w:history="1">
        <w:r w:rsidR="0018059B"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  <w:r w:rsidR="0018059B"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  <w:t xml:space="preserve">; </w:t>
      </w:r>
      <w:hyperlink r:id="rId9" w:history="1">
        <w:r w:rsidR="00CB2AC3" w:rsidRPr="00E558CB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highlight w:val="yellow"/>
            <w:lang w:val="en-US"/>
          </w:rPr>
          <w:t>dps@invar.net.pl</w:t>
        </w:r>
      </w:hyperlink>
    </w:p>
    <w:p w14:paraId="51D9D692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strona internetowa: </w:t>
      </w:r>
      <w:hyperlink r:id="rId10" w:history="1">
        <w:r w:rsidR="00632E0D" w:rsidRPr="00632E0D">
          <w:rPr>
            <w:rStyle w:val="Hipercze"/>
            <w:rFonts w:ascii="Times New Roman" w:hAnsi="Times New Roman" w:cs="Times New Roman"/>
          </w:rPr>
          <w:t>http://bip-dps.biskupice.spsieradz.finn.pl</w:t>
        </w:r>
      </w:hyperlink>
    </w:p>
    <w:p w14:paraId="51D9D693" w14:textId="77777777" w:rsidR="00CD0CC2" w:rsidRDefault="00B001F4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adres elektronicznej skrzynki podawczej </w:t>
      </w:r>
      <w:proofErr w:type="spellStart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ePUAP</w:t>
      </w:r>
      <w:proofErr w:type="spellEnd"/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="00632E0D">
        <w:rPr>
          <w:rStyle w:val="Pogrubienie"/>
          <w:rFonts w:ascii="Helvetica" w:hAnsi="Helvetica" w:cs="Helvetica"/>
          <w:color w:val="333333"/>
          <w:sz w:val="27"/>
          <w:szCs w:val="27"/>
          <w:shd w:val="clear" w:color="auto" w:fill="FFFFFF"/>
        </w:rPr>
        <w:t> </w:t>
      </w:r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DPSBiskupice</w:t>
      </w:r>
      <w:proofErr w:type="spellEnd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/</w:t>
      </w:r>
      <w:proofErr w:type="spellStart"/>
      <w:r w:rsidR="00632E0D" w:rsidRPr="00632E0D">
        <w:rPr>
          <w:rStyle w:val="Pogrubienie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SkrytkaESP</w:t>
      </w:r>
      <w:proofErr w:type="spellEnd"/>
    </w:p>
    <w:p w14:paraId="6CD85E07" w14:textId="05BD86F1" w:rsidR="00CD59BE" w:rsidRPr="002119D1" w:rsidRDefault="00B001F4">
      <w:pP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Link do postępowania: </w:t>
      </w:r>
      <w:hyperlink r:id="rId11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https://miniportal.uzp.gov.pl/</w:t>
        </w:r>
      </w:hyperlink>
      <w:r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  <w:u w:val="none"/>
        </w:rPr>
        <w:t xml:space="preserve"> </w:t>
      </w:r>
    </w:p>
    <w:p w14:paraId="51D9D695" w14:textId="187B8475" w:rsidR="00FA6F61" w:rsidRDefault="00B001F4" w:rsidP="00FA6F61">
      <w:pPr>
        <w:pStyle w:val="Nagwek3"/>
        <w:shd w:val="clear" w:color="auto" w:fill="FFFFFF"/>
        <w:spacing w:before="0"/>
        <w:rPr>
          <w:rFonts w:ascii="Arial" w:hAnsi="Arial" w:cs="Arial"/>
        </w:rPr>
      </w:pPr>
      <w:r w:rsidRPr="00D1725B">
        <w:rPr>
          <w:rStyle w:val="Hipercze"/>
          <w:rFonts w:ascii="Times New Roman" w:hAnsi="Times New Roman" w:cs="Times New Roman"/>
          <w:bCs/>
          <w:iCs/>
          <w:color w:val="000000" w:themeColor="text1"/>
          <w:u w:val="none"/>
        </w:rPr>
        <w:t>ID postępowania:</w:t>
      </w:r>
      <w:r w:rsidRPr="00D1725B">
        <w:rPr>
          <w:rFonts w:ascii="Times New Roman" w:hAnsi="Times New Roman" w:cs="Times New Roman"/>
          <w:bCs/>
          <w:color w:val="4A4A4A"/>
          <w:shd w:val="clear" w:color="auto" w:fill="FFFFFF"/>
        </w:rPr>
        <w:t xml:space="preserve"> </w:t>
      </w:r>
      <w:r w:rsidR="00CD59BE" w:rsidRPr="00CD59BE">
        <w:rPr>
          <w:rFonts w:ascii="Times New Roman" w:hAnsi="Times New Roman" w:cs="Times New Roman"/>
          <w:color w:val="111111"/>
          <w:highlight w:val="yellow"/>
          <w:shd w:val="clear" w:color="auto" w:fill="FFFFFF"/>
        </w:rPr>
        <w:t>490d49d7-9dc6-4780-a97b-b8a589ad5e15</w:t>
      </w:r>
    </w:p>
    <w:p w14:paraId="51D9D696" w14:textId="77777777" w:rsidR="00CD0CC2" w:rsidRPr="00D1725B" w:rsidRDefault="00CD0CC2" w:rsidP="00265A86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14:paraId="51D9D697" w14:textId="77777777" w:rsidR="00D1725B" w:rsidRDefault="00D1725B" w:rsidP="00265A86">
      <w:pPr>
        <w:rPr>
          <w:rStyle w:val="Hipercze"/>
          <w:rFonts w:ascii="Times New Roman" w:hAnsi="Times New Roman" w:cs="Times New Roman"/>
          <w:bCs/>
          <w:iCs/>
          <w:color w:val="auto"/>
          <w:sz w:val="24"/>
          <w:szCs w:val="24"/>
          <w:u w:val="none"/>
        </w:rPr>
      </w:pPr>
    </w:p>
    <w:p w14:paraId="51D9D698" w14:textId="77777777" w:rsidR="00CD0CC2" w:rsidRDefault="00B001F4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t xml:space="preserve">II. Adres strony internetowej, na której udostępniane będą zmiany i wyjaśnienia treści SWZ oraz inne dokumenty zamówienia bezpośrednio związane z postępowaniem </w:t>
      </w:r>
      <w:r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u w:val="none"/>
        </w:rPr>
        <w:br/>
        <w:t>o udzielenie zamówienia</w:t>
      </w:r>
    </w:p>
    <w:p w14:paraId="51D9D699" w14:textId="78C92E0E" w:rsidR="00CD0CC2" w:rsidRDefault="00E10576">
      <w:pPr>
        <w:spacing w:after="0" w:line="276" w:lineRule="auto"/>
        <w:jc w:val="both"/>
        <w:rPr>
          <w:rFonts w:ascii="Times New Roman" w:hAnsi="Times New Roman" w:cs="Times New Roman"/>
        </w:rPr>
      </w:pPr>
      <w:hyperlink r:id="rId12" w:history="1">
        <w:r w:rsidRPr="00FB6BAE">
          <w:rPr>
            <w:rStyle w:val="Hipercze"/>
            <w:rFonts w:ascii="Times New Roman" w:hAnsi="Times New Roman" w:cs="Times New Roman"/>
            <w:highlight w:val="yellow"/>
          </w:rPr>
          <w:t>http://bip-dps.biskupice.spsieradz.finn.pl</w:t>
        </w:r>
        <w:r w:rsidRPr="00FB6BAE">
          <w:rPr>
            <w:rStyle w:val="Hipercze"/>
            <w:highlight w:val="yellow"/>
          </w:rPr>
          <w:t>/bipko</w:t>
        </w:r>
        <w:r w:rsidRPr="00E10576">
          <w:rPr>
            <w:rStyle w:val="Hipercze"/>
            <w:highlight w:val="yellow"/>
          </w:rPr>
          <w:t>d/</w:t>
        </w:r>
        <w:r w:rsidRPr="00E10576">
          <w:rPr>
            <w:rStyle w:val="Hipercze"/>
            <w:highlight w:val="yellow"/>
          </w:rPr>
          <w:t>28686865</w:t>
        </w:r>
        <w:r w:rsidRPr="00E10576">
          <w:rPr>
            <w:rStyle w:val="Hipercze"/>
            <w:highlight w:val="yellow"/>
          </w:rPr>
          <w:t xml:space="preserve"> </w:t>
        </w:r>
      </w:hyperlink>
    </w:p>
    <w:p w14:paraId="51D9D69A" w14:textId="77777777" w:rsidR="00741C91" w:rsidRDefault="00741C91">
      <w:pPr>
        <w:spacing w:after="0" w:line="276" w:lineRule="auto"/>
        <w:jc w:val="both"/>
        <w:rPr>
          <w:rStyle w:val="Hipercze"/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cyan"/>
          <w:u w:val="none"/>
        </w:rPr>
      </w:pPr>
    </w:p>
    <w:p w14:paraId="51D9D69B" w14:textId="77777777" w:rsidR="00CD0CC2" w:rsidRDefault="00B001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III. Tryb udzielenia zamówienia</w:t>
      </w:r>
    </w:p>
    <w:p w14:paraId="51D9D69C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1. Postępowanie o udzielenie zamówienia publicznego prowadzone jest w trybie podstawowym bez negocjacji, na podstawie art. 275 pkt 1 ustawy z dnia 11 września 2019 r. – Prawo zam</w:t>
      </w:r>
      <w:r w:rsidR="0067137E">
        <w:rPr>
          <w:color w:val="000000" w:themeColor="text1"/>
          <w:szCs w:val="24"/>
        </w:rPr>
        <w:t>ówień publicznych (Dz. U. z 2021</w:t>
      </w:r>
      <w:r>
        <w:rPr>
          <w:color w:val="000000" w:themeColor="text1"/>
          <w:szCs w:val="24"/>
        </w:rPr>
        <w:t xml:space="preserve"> r., poz. </w:t>
      </w:r>
      <w:r w:rsidR="0067137E">
        <w:rPr>
          <w:color w:val="000000" w:themeColor="text1"/>
          <w:szCs w:val="24"/>
        </w:rPr>
        <w:t xml:space="preserve">1129 z </w:t>
      </w:r>
      <w:proofErr w:type="spellStart"/>
      <w:r w:rsidR="0067137E">
        <w:rPr>
          <w:color w:val="000000" w:themeColor="text1"/>
          <w:szCs w:val="24"/>
        </w:rPr>
        <w:t>późn</w:t>
      </w:r>
      <w:proofErr w:type="spellEnd"/>
      <w:r w:rsidR="0067137E">
        <w:rPr>
          <w:color w:val="000000" w:themeColor="text1"/>
          <w:szCs w:val="24"/>
        </w:rPr>
        <w:t>. zm.</w:t>
      </w:r>
      <w:r>
        <w:rPr>
          <w:color w:val="000000" w:themeColor="text1"/>
          <w:szCs w:val="24"/>
        </w:rPr>
        <w:t>) [zwanej dalej także „PZP”], o wartości nieprzekraczającej kwoty określonej na podstawie art. 3 ustawy PZP.</w:t>
      </w:r>
    </w:p>
    <w:p w14:paraId="51D9D69D" w14:textId="77777777" w:rsidR="00CD0CC2" w:rsidRDefault="00B001F4">
      <w:pPr>
        <w:pStyle w:val="pkt"/>
        <w:spacing w:before="0" w:after="0" w:line="276" w:lineRule="auto"/>
        <w:ind w:left="425" w:hanging="425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2. W zakresie nieuregulowanym niniejszą specyfikacją warunków zamówienia, zwaną dalej SWZ, zastosowanie mają przepisy ustawy PZP.</w:t>
      </w:r>
    </w:p>
    <w:p w14:paraId="51D9D69E" w14:textId="77777777" w:rsidR="00CD0CC2" w:rsidRDefault="00CD0CC2">
      <w:pPr>
        <w:spacing w:after="0" w:line="276" w:lineRule="auto"/>
        <w:rPr>
          <w:rStyle w:val="Hipercze"/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1D9D69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IV. Opis przedmiotu zamówienia</w:t>
      </w:r>
    </w:p>
    <w:p w14:paraId="51D9D6A0" w14:textId="7CC43BC7" w:rsidR="00D33F00" w:rsidRDefault="00D33F00" w:rsidP="00001046">
      <w:pPr>
        <w:pStyle w:val="Akapitzlist"/>
        <w:numPr>
          <w:ilvl w:val="0"/>
          <w:numId w:val="10"/>
        </w:numPr>
        <w:jc w:val="both"/>
      </w:pPr>
      <w:r>
        <w:t>Przedmiotem zamówienia jest sukc</w:t>
      </w:r>
      <w:r w:rsidR="000036A1">
        <w:t>esywna sprzedaż wraz z dostawą,</w:t>
      </w:r>
      <w:r>
        <w:t xml:space="preserve"> rozładunkiem</w:t>
      </w:r>
      <w:r w:rsidR="000036A1">
        <w:t xml:space="preserve"> </w:t>
      </w:r>
      <w:r w:rsidR="0010469F">
        <w:br/>
      </w:r>
      <w:r w:rsidR="000036A1">
        <w:t>i zniesieniem do magazynu,</w:t>
      </w:r>
      <w:r>
        <w:t xml:space="preserve"> </w:t>
      </w:r>
      <w:proofErr w:type="spellStart"/>
      <w:r>
        <w:t>pelletu</w:t>
      </w:r>
      <w:proofErr w:type="spellEnd"/>
      <w:r>
        <w:t xml:space="preserve"> drzewnego</w:t>
      </w:r>
      <w:r w:rsidR="000036A1">
        <w:t xml:space="preserve"> w ilości 100 ton</w:t>
      </w:r>
      <w:r>
        <w:t xml:space="preserve"> dla potrzeb grzewczych Domu Pomocy Społecznej w Biskupicach przez okres </w:t>
      </w:r>
      <w:r w:rsidR="00A758C0">
        <w:t xml:space="preserve">do 31 grudnia 2022 roku </w:t>
      </w:r>
      <w:r w:rsidR="00A758C0">
        <w:br/>
      </w:r>
      <w:r>
        <w:t>o parametrach:</w:t>
      </w:r>
    </w:p>
    <w:p w14:paraId="51D9D6A1" w14:textId="77777777" w:rsidR="00D33F00" w:rsidRDefault="00D33F00" w:rsidP="00D33F00">
      <w:pPr>
        <w:pStyle w:val="Akapitzlist"/>
        <w:numPr>
          <w:ilvl w:val="0"/>
          <w:numId w:val="17"/>
        </w:numPr>
        <w:jc w:val="both"/>
      </w:pPr>
      <w:r>
        <w:t xml:space="preserve">Wartość opałowa nie niższa niż 18000 </w:t>
      </w:r>
      <w:proofErr w:type="spellStart"/>
      <w:r>
        <w:t>kJ</w:t>
      </w:r>
      <w:proofErr w:type="spellEnd"/>
      <w:r>
        <w:t>/kg</w:t>
      </w:r>
    </w:p>
    <w:p w14:paraId="51D9D6A2" w14:textId="77777777" w:rsidR="00D33F00" w:rsidRDefault="00875634" w:rsidP="00D33F00">
      <w:pPr>
        <w:pStyle w:val="Akapitzlist"/>
        <w:numPr>
          <w:ilvl w:val="0"/>
          <w:numId w:val="17"/>
        </w:numPr>
        <w:jc w:val="both"/>
      </w:pPr>
      <w:r>
        <w:t>Wilgotność nie większa niż 10%</w:t>
      </w:r>
    </w:p>
    <w:p w14:paraId="51D9D6A3" w14:textId="77777777" w:rsidR="00875634" w:rsidRPr="00A858CC" w:rsidRDefault="00875634" w:rsidP="00875634">
      <w:pPr>
        <w:pStyle w:val="Akapitzlist"/>
        <w:ind w:left="1080"/>
        <w:jc w:val="both"/>
        <w:rPr>
          <w:b/>
        </w:rPr>
      </w:pPr>
      <w:r w:rsidRPr="00A858CC">
        <w:rPr>
          <w:b/>
        </w:rPr>
        <w:t>(</w:t>
      </w:r>
      <w:r w:rsidR="00A858CC">
        <w:rPr>
          <w:b/>
        </w:rPr>
        <w:t>W</w:t>
      </w:r>
      <w:r w:rsidRPr="00A858CC">
        <w:rPr>
          <w:b/>
        </w:rPr>
        <w:t xml:space="preserve">yrywkowo będą prowadzone kontrole wilgotności dostarczonego </w:t>
      </w:r>
      <w:proofErr w:type="spellStart"/>
      <w:r w:rsidRPr="00A858CC">
        <w:rPr>
          <w:b/>
        </w:rPr>
        <w:t>pelletu</w:t>
      </w:r>
      <w:proofErr w:type="spellEnd"/>
      <w:r w:rsidRPr="00A858CC">
        <w:rPr>
          <w:b/>
        </w:rPr>
        <w:t xml:space="preserve">. </w:t>
      </w:r>
      <w:r w:rsidR="00A858CC">
        <w:rPr>
          <w:b/>
        </w:rPr>
        <w:br/>
      </w:r>
      <w:r w:rsidRPr="00A858CC">
        <w:rPr>
          <w:b/>
        </w:rPr>
        <w:t xml:space="preserve">W przypadku przekroczenia ustalonej normy wilgotności powyżej 10% dostawa zostanie zwrócona </w:t>
      </w:r>
      <w:r w:rsidR="00A858CC" w:rsidRPr="00A858CC">
        <w:rPr>
          <w:b/>
        </w:rPr>
        <w:t>i dostawca musi dostarczyć towar bez wady zgodny z przedmiotem zamówienia)</w:t>
      </w:r>
    </w:p>
    <w:p w14:paraId="51D9D6A4" w14:textId="77777777" w:rsidR="00A858CC" w:rsidRDefault="00875634" w:rsidP="00D33F00">
      <w:pPr>
        <w:pStyle w:val="Akapitzlist"/>
        <w:numPr>
          <w:ilvl w:val="0"/>
          <w:numId w:val="17"/>
        </w:numPr>
        <w:jc w:val="both"/>
      </w:pPr>
      <w:r>
        <w:t>Zawartość popiołu</w:t>
      </w:r>
      <w:r w:rsidR="00A858CC">
        <w:t xml:space="preserve"> nie większa niż 1,0 %</w:t>
      </w:r>
    </w:p>
    <w:p w14:paraId="51D9D6A5" w14:textId="77777777" w:rsidR="00A858CC" w:rsidRP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Gęstość 1,00-1,40 kg/dm</w:t>
      </w:r>
      <w:r>
        <w:rPr>
          <w:vertAlign w:val="superscript"/>
        </w:rPr>
        <w:t>3</w:t>
      </w:r>
    </w:p>
    <w:p w14:paraId="51D9D6A6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 xml:space="preserve">Granulacja </w:t>
      </w:r>
      <w:proofErr w:type="spellStart"/>
      <w:r>
        <w:t>pelletu</w:t>
      </w:r>
      <w:proofErr w:type="spellEnd"/>
      <w:r>
        <w:t>: średnica 6-8 mm, długość 10-50 mm</w:t>
      </w:r>
    </w:p>
    <w:p w14:paraId="51D9D6A7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Dodatki ułatwiające prasowanie: BRAK</w:t>
      </w:r>
    </w:p>
    <w:p w14:paraId="51D9D6A8" w14:textId="77777777" w:rsidR="00875634" w:rsidRDefault="00875634" w:rsidP="00D33F00">
      <w:pPr>
        <w:pStyle w:val="Akapitzlist"/>
        <w:numPr>
          <w:ilvl w:val="0"/>
          <w:numId w:val="17"/>
        </w:numPr>
        <w:jc w:val="both"/>
      </w:pPr>
      <w:r>
        <w:t xml:space="preserve"> </w:t>
      </w:r>
      <w:r w:rsidR="00A858CC">
        <w:t>Zawartość siarki nie większa niż 0,08%</w:t>
      </w:r>
    </w:p>
    <w:p w14:paraId="51D9D6A9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azotu nie większa niż: 0,3%</w:t>
      </w:r>
    </w:p>
    <w:p w14:paraId="51D9D6AA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Zawartość chloru nie większa niż: 0,03%</w:t>
      </w:r>
    </w:p>
    <w:p w14:paraId="51D9D6AB" w14:textId="77777777" w:rsidR="00A858CC" w:rsidRDefault="00A858CC" w:rsidP="00D33F00">
      <w:pPr>
        <w:pStyle w:val="Akapitzlist"/>
        <w:numPr>
          <w:ilvl w:val="0"/>
          <w:numId w:val="17"/>
        </w:numPr>
        <w:jc w:val="both"/>
      </w:pPr>
      <w:r>
        <w:t>Opakowania zbiorcze: 15-25 kg, oznakowane w dane producenta</w:t>
      </w:r>
    </w:p>
    <w:p w14:paraId="51D9D6AC" w14:textId="77777777" w:rsidR="000036A1" w:rsidRDefault="000036A1" w:rsidP="00D33F00">
      <w:pPr>
        <w:pStyle w:val="Akapitzlist"/>
        <w:numPr>
          <w:ilvl w:val="0"/>
          <w:numId w:val="17"/>
        </w:numPr>
        <w:jc w:val="both"/>
      </w:pPr>
      <w:r>
        <w:t xml:space="preserve">Skład </w:t>
      </w:r>
      <w:proofErr w:type="spellStart"/>
      <w:r>
        <w:t>pelletu</w:t>
      </w:r>
      <w:proofErr w:type="spellEnd"/>
      <w:r>
        <w:t xml:space="preserve">: </w:t>
      </w:r>
      <w:proofErr w:type="spellStart"/>
      <w:r>
        <w:t>trocina</w:t>
      </w:r>
      <w:proofErr w:type="spellEnd"/>
      <w:r>
        <w:t xml:space="preserve"> z drewna iglastego, liściastego lub ich mieszaniny</w:t>
      </w:r>
    </w:p>
    <w:p w14:paraId="51D9D6AD" w14:textId="0999CC48" w:rsidR="00D672B4" w:rsidRPr="00D672B4" w:rsidRDefault="00D672B4" w:rsidP="00D672B4">
      <w:pPr>
        <w:jc w:val="both"/>
        <w:rPr>
          <w:rFonts w:ascii="Times New Roman" w:hAnsi="Times New Roman" w:cs="Times New Roman"/>
          <w:b/>
        </w:rPr>
      </w:pPr>
      <w:proofErr w:type="spellStart"/>
      <w:r w:rsidRPr="00D672B4">
        <w:rPr>
          <w:rFonts w:ascii="Times New Roman" w:hAnsi="Times New Roman" w:cs="Times New Roman"/>
          <w:b/>
        </w:rPr>
        <w:lastRenderedPageBreak/>
        <w:t>Pellet</w:t>
      </w:r>
      <w:proofErr w:type="spellEnd"/>
      <w:r w:rsidRPr="00D672B4">
        <w:rPr>
          <w:rFonts w:ascii="Times New Roman" w:hAnsi="Times New Roman" w:cs="Times New Roman"/>
          <w:b/>
        </w:rPr>
        <w:t xml:space="preserve"> musi odpowiadać parametrom oraz posiadać odpowiednie certyfikaty</w:t>
      </w:r>
      <w:r w:rsidR="00544CF7">
        <w:rPr>
          <w:rFonts w:ascii="Times New Roman" w:hAnsi="Times New Roman" w:cs="Times New Roman"/>
          <w:b/>
        </w:rPr>
        <w:t xml:space="preserve">, </w:t>
      </w:r>
      <w:r w:rsidRPr="00D672B4">
        <w:rPr>
          <w:rFonts w:ascii="Times New Roman" w:hAnsi="Times New Roman" w:cs="Times New Roman"/>
          <w:b/>
        </w:rPr>
        <w:t>jakie są wymagane do spalania biomasy</w:t>
      </w:r>
    </w:p>
    <w:p w14:paraId="51D9D6AE" w14:textId="3FDA6BB3" w:rsidR="00CD0CC2" w:rsidRDefault="00D672B4" w:rsidP="00001046">
      <w:pPr>
        <w:pStyle w:val="Akapitzlist"/>
        <w:numPr>
          <w:ilvl w:val="0"/>
          <w:numId w:val="10"/>
        </w:numPr>
        <w:jc w:val="both"/>
      </w:pPr>
      <w:r>
        <w:t>Zamawi</w:t>
      </w:r>
      <w:r w:rsidR="000036A1">
        <w:t>a</w:t>
      </w:r>
      <w:r>
        <w:t xml:space="preserve">jący nie dopuszcza w składzie </w:t>
      </w:r>
      <w:proofErr w:type="spellStart"/>
      <w:r>
        <w:t>pelletu</w:t>
      </w:r>
      <w:proofErr w:type="spellEnd"/>
      <w:r>
        <w:t xml:space="preserve"> </w:t>
      </w:r>
      <w:r w:rsidR="00BB180E">
        <w:t xml:space="preserve">z </w:t>
      </w:r>
      <w:r>
        <w:t>trocin z płyt drewnopochodnych, tzn. pilśniowych (MDF, HDF, LDF), płyt wiórowych i paździerzowych</w:t>
      </w:r>
      <w:r w:rsidR="000036A1">
        <w:t xml:space="preserve">, materiałów </w:t>
      </w:r>
      <w:r w:rsidR="00B366E4">
        <w:br/>
      </w:r>
      <w:r w:rsidR="000036A1">
        <w:t>z dodatkiem farb, lakierów i z dodatkiem jakichkolwiek związków chemicznych, piasku lub innych, niewymienionych komponentów.</w:t>
      </w:r>
    </w:p>
    <w:p w14:paraId="51D9D6AF" w14:textId="77777777" w:rsidR="000036A1" w:rsidRDefault="000036A1" w:rsidP="00001046">
      <w:pPr>
        <w:pStyle w:val="Akapitzlist"/>
        <w:numPr>
          <w:ilvl w:val="0"/>
          <w:numId w:val="10"/>
        </w:numPr>
        <w:jc w:val="both"/>
      </w:pPr>
      <w:r>
        <w:t xml:space="preserve">Ilość </w:t>
      </w:r>
      <w:proofErr w:type="spellStart"/>
      <w:r>
        <w:t>pelletu</w:t>
      </w:r>
      <w:proofErr w:type="spellEnd"/>
      <w:r>
        <w:t xml:space="preserve"> podana w SWZ jest wartością szacunkową i służy obliczeniu wartości oferty. Faktycznie dostarczona ilość </w:t>
      </w:r>
      <w:proofErr w:type="spellStart"/>
      <w:r>
        <w:t>pelletu</w:t>
      </w:r>
      <w:proofErr w:type="spellEnd"/>
      <w:r>
        <w:t xml:space="preserve"> będzie zależała od rzeczywistego zapotrzebowania Zamawiającego, uwarunkowanego m. in. warunkami atmosferycznymi w okresie grzewczym i może ulec zmianie w trakcie realizacji zamówienia. W takim przypadku </w:t>
      </w:r>
      <w:r w:rsidR="00B366E4">
        <w:t>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51D9D6B0" w14:textId="77777777" w:rsidR="00B366E4" w:rsidRDefault="00B366E4" w:rsidP="00001046">
      <w:pPr>
        <w:pStyle w:val="Akapitzlist"/>
        <w:numPr>
          <w:ilvl w:val="0"/>
          <w:numId w:val="10"/>
        </w:numPr>
        <w:jc w:val="both"/>
      </w:pPr>
      <w:r>
        <w:t xml:space="preserve">Zamawiający będzie informował </w:t>
      </w:r>
      <w:r w:rsidR="00026523">
        <w:t xml:space="preserve">Wykonawcę o terminie realizacji zamówienia </w:t>
      </w:r>
      <w:r w:rsidR="0010469F">
        <w:br/>
      </w:r>
      <w:r w:rsidR="00026523">
        <w:t xml:space="preserve">z dwudniowym wyprzedzeniem telefonicznie lub mailowo. Dostawy </w:t>
      </w:r>
      <w:proofErr w:type="spellStart"/>
      <w:r w:rsidR="00026523">
        <w:t>pelletu</w:t>
      </w:r>
      <w:proofErr w:type="spellEnd"/>
      <w:r w:rsidR="00026523">
        <w:t xml:space="preserve"> odbywać się będą transportem Wykonawcy i na jego koszt wraz z rozładunkiem w godzinach od 7:00 do 15:00</w:t>
      </w:r>
    </w:p>
    <w:p w14:paraId="51D9D6B1" w14:textId="77777777" w:rsidR="00026523" w:rsidRDefault="00026523" w:rsidP="00001046">
      <w:pPr>
        <w:pStyle w:val="Akapitzlist"/>
        <w:numPr>
          <w:ilvl w:val="0"/>
          <w:numId w:val="10"/>
        </w:numPr>
        <w:jc w:val="both"/>
      </w:pPr>
      <w:r>
        <w:t>Maksymalna jednorazowa dostawa</w:t>
      </w:r>
      <w:r w:rsidR="00F259A4">
        <w:t>,</w:t>
      </w:r>
      <w:r>
        <w:t xml:space="preserve"> </w:t>
      </w:r>
      <w:r w:rsidR="00F259A4">
        <w:t xml:space="preserve"> z uwagi na pojemność magazynu, nie może przekroczyć 20 ton.</w:t>
      </w:r>
    </w:p>
    <w:p w14:paraId="51D9D6B2" w14:textId="5BD577EE" w:rsidR="00F259A4" w:rsidRDefault="00F259A4" w:rsidP="00001046">
      <w:pPr>
        <w:pStyle w:val="Akapitzlist"/>
        <w:numPr>
          <w:ilvl w:val="0"/>
          <w:numId w:val="10"/>
        </w:numPr>
        <w:jc w:val="both"/>
      </w:pPr>
      <w:r>
        <w:t xml:space="preserve">W przypadku niepełnej dostawy </w:t>
      </w:r>
      <w:r w:rsidR="00D22929">
        <w:t xml:space="preserve">(w stosunku do zapotrzebowania) Wykonawca dokona uzupełnienia w ciągu najbliższych 2 dni </w:t>
      </w:r>
      <w:r w:rsidR="00D22929" w:rsidRPr="00446F10">
        <w:rPr>
          <w:color w:val="FF0000"/>
        </w:rPr>
        <w:t>roboczych</w:t>
      </w:r>
      <w:r w:rsidR="00D22929">
        <w:t>. Brak uzupełniania dostawy może stanowić podstawę do naliczania kar umownych.</w:t>
      </w:r>
    </w:p>
    <w:p w14:paraId="51D9D6B3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Parametry dostarczonego </w:t>
      </w:r>
      <w:proofErr w:type="spellStart"/>
      <w:r>
        <w:t>pelletu</w:t>
      </w:r>
      <w:proofErr w:type="spellEnd"/>
      <w: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51D9D6B4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>Celowym jest aby Wykonawcy zapoznali się z miejscem położenia magazynu i warunkami dojazdu.</w:t>
      </w:r>
    </w:p>
    <w:p w14:paraId="51D9D6B5" w14:textId="77777777" w:rsidR="0010469F" w:rsidRDefault="0010469F" w:rsidP="00001046">
      <w:pPr>
        <w:pStyle w:val="Akapitzlist"/>
        <w:numPr>
          <w:ilvl w:val="0"/>
          <w:numId w:val="10"/>
        </w:numPr>
        <w:jc w:val="both"/>
      </w:pPr>
      <w:r>
        <w:t xml:space="preserve">Zamawiający może nie przyjąć </w:t>
      </w:r>
      <w:proofErr w:type="spellStart"/>
      <w:r>
        <w:t>pelletu</w:t>
      </w:r>
      <w:proofErr w:type="spellEnd"/>
      <w:r>
        <w:t xml:space="preserve"> dostarczonego bez świadectwa jakości.</w:t>
      </w:r>
    </w:p>
    <w:p w14:paraId="51D9D6B6" w14:textId="77777777" w:rsidR="00CD0CC2" w:rsidRDefault="00CD0CC2" w:rsidP="00104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D9D6B7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V. Termin </w:t>
      </w:r>
      <w:r w:rsidR="0068726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sposób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wykonania zamówienia</w:t>
      </w:r>
    </w:p>
    <w:p w14:paraId="51D9D6B8" w14:textId="77777777" w:rsidR="00001046" w:rsidRPr="0010469F" w:rsidRDefault="00001046" w:rsidP="0010469F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A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139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zobowiązany jest zrealizować przedmiot zamówienia w terminie </w:t>
      </w:r>
      <w:r w:rsidR="00CB033D" w:rsidRPr="00B84E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od </w:t>
      </w:r>
      <w:r w:rsidR="0010469F" w:rsidRPr="00B84E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podpisania umowy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033D" w:rsidRPr="00B84E3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do</w:t>
      </w:r>
      <w:r w:rsidR="00CB033D" w:rsidRPr="00B84E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31 grudnia </w:t>
      </w:r>
      <w:r w:rsidR="00324999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2022</w:t>
      </w:r>
      <w:r w:rsidR="00CB033D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502953" w:rsidRPr="00ED55A7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do </w:t>
      </w:r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wyczerpania wielkości zamówienia na </w:t>
      </w:r>
      <w:proofErr w:type="spellStart"/>
      <w:r w:rsidR="0010469F">
        <w:rPr>
          <w:rFonts w:ascii="Times New Roman" w:hAnsi="Times New Roman" w:cs="Times New Roman"/>
          <w:color w:val="000000" w:themeColor="text1"/>
          <w:sz w:val="24"/>
          <w:szCs w:val="24"/>
        </w:rPr>
        <w:t>pellet</w:t>
      </w:r>
      <w:proofErr w:type="spellEnd"/>
      <w:r w:rsidR="00D92A5E" w:rsidRPr="00ED55A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6B9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  <w:highlight w:val="yellow"/>
        </w:rPr>
      </w:pPr>
    </w:p>
    <w:p w14:paraId="51D9D6BA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VI. Informacja o przedmiotowych środkach dowodowych</w:t>
      </w:r>
    </w:p>
    <w:p w14:paraId="51D9D6BB" w14:textId="77777777" w:rsidR="00CD0CC2" w:rsidRDefault="00B001F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/>
        <w:ind w:left="340" w:hanging="34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 w:rsidRPr="00741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przedstawienia razem z ofertą przedmiotowych środków dowodowych</w:t>
      </w:r>
    </w:p>
    <w:p w14:paraId="51D9D6B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</w:p>
    <w:p w14:paraId="51D9D6B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trike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VII. Podstawy Wykluczenia Wykonawcy</w:t>
      </w:r>
    </w:p>
    <w:p w14:paraId="51D9D6BE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mogą brać udział Wykonawcy, którzy nie podlegają wykluczeniu z postępowania o udzielenie zamówienia w okolicznościach, o których mowa w art. 108 ust. 1 oraz art. 109 ust. 1 pkt 1 i 4 z zastrzeżeniem art. 110 ust. 2 i art. 111 ustawy PZP</w:t>
      </w:r>
    </w:p>
    <w:p w14:paraId="51D9D6BF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</w:pPr>
    </w:p>
    <w:p w14:paraId="51D9D6C0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6C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VIII. Informacja o warunkach udziału w postępowaniu</w:t>
      </w:r>
    </w:p>
    <w:p w14:paraId="51D9D6C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O udzielenie zamówienia mogą ubiegać się Wykonawcy, którzy</w:t>
      </w:r>
    </w:p>
    <w:p w14:paraId="51D9D6C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nie podlegają wykluczeniu</w:t>
      </w:r>
    </w:p>
    <w:p w14:paraId="51D9D6C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spełniają warunki udziału w postępowaniu, dotyczące:</w:t>
      </w:r>
    </w:p>
    <w:p w14:paraId="51D9D6C5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lastRenderedPageBreak/>
        <w:t>zdolności do występowania w obrocie gospodarczym</w:t>
      </w:r>
    </w:p>
    <w:p w14:paraId="51D9D6C6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 </w:t>
      </w:r>
    </w:p>
    <w:p w14:paraId="51D9D6C7" w14:textId="77777777" w:rsidR="007017EF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uprawnień do prowadzenia określonej działalności gospodarczej </w:t>
      </w:r>
    </w:p>
    <w:p w14:paraId="51D9D6C8" w14:textId="77777777" w:rsidR="00CD0CC2" w:rsidRDefault="00B001F4" w:rsidP="007017EF">
      <w:pPr>
        <w:pStyle w:val="Akapitzlist"/>
        <w:ind w:left="1440"/>
        <w:contextualSpacing/>
        <w:jc w:val="both"/>
        <w:rPr>
          <w:b/>
        </w:rPr>
      </w:pPr>
      <w:r>
        <w:rPr>
          <w:b/>
        </w:rPr>
        <w:t>lub zawodowej</w:t>
      </w:r>
    </w:p>
    <w:p w14:paraId="51D9D6C9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51D9D6CA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>sytuacji ekonomicznej lub finansowej</w:t>
      </w:r>
    </w:p>
    <w:p w14:paraId="51D9D6CB" w14:textId="77777777" w:rsidR="00CD0CC2" w:rsidRDefault="00B001F4" w:rsidP="003A1F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 xml:space="preserve">nie ustala </w:t>
      </w:r>
      <w:r>
        <w:rPr>
          <w:rFonts w:ascii="Times New Roman" w:hAnsi="Times New Roman" w:cs="Times New Roman"/>
          <w:sz w:val="24"/>
          <w:szCs w:val="24"/>
        </w:rPr>
        <w:t xml:space="preserve">szczegółowego warunku udziału w postępowaniu. </w:t>
      </w:r>
    </w:p>
    <w:p w14:paraId="51D9D6CC" w14:textId="77777777" w:rsidR="00CD0CC2" w:rsidRDefault="00B001F4" w:rsidP="003A1F57">
      <w:pPr>
        <w:pStyle w:val="Akapitzlist"/>
        <w:numPr>
          <w:ilvl w:val="0"/>
          <w:numId w:val="1"/>
        </w:numPr>
        <w:contextualSpacing/>
        <w:jc w:val="both"/>
        <w:rPr>
          <w:b/>
        </w:rPr>
      </w:pPr>
      <w:r>
        <w:rPr>
          <w:b/>
        </w:rPr>
        <w:t xml:space="preserve">zdolności technicznej lub zawodowej </w:t>
      </w:r>
    </w:p>
    <w:p w14:paraId="51D9D6CD" w14:textId="77777777" w:rsidR="00CD0CC2" w:rsidRDefault="00B001F4" w:rsidP="003A1F5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  <w:r w:rsidRPr="008221AA">
        <w:rPr>
          <w:rFonts w:ascii="Times New Roman" w:hAnsi="Times New Roman" w:cs="Times New Roman"/>
          <w:b/>
          <w:sz w:val="24"/>
          <w:szCs w:val="24"/>
        </w:rPr>
        <w:t>nie ustala</w:t>
      </w:r>
      <w:r>
        <w:rPr>
          <w:rFonts w:ascii="Times New Roman" w:hAnsi="Times New Roman" w:cs="Times New Roman"/>
          <w:sz w:val="24"/>
          <w:szCs w:val="24"/>
        </w:rPr>
        <w:t xml:space="preserve"> szczegółowego warunku udziału w postępowaniu.</w:t>
      </w:r>
    </w:p>
    <w:p w14:paraId="51D9D6CE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1D9D6CF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IX. Informacja o podmiotowych środkach dowodowych</w:t>
      </w:r>
    </w:p>
    <w:p w14:paraId="51D9D6D0" w14:textId="77777777" w:rsidR="00CD0CC2" w:rsidRDefault="00B001F4">
      <w:p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Każdy z Wykonawców ma obowiązek złożyć wraz z ofertą:</w:t>
      </w:r>
    </w:p>
    <w:p w14:paraId="51D9D6D1" w14:textId="77777777" w:rsidR="00CD0CC2" w:rsidRPr="004143B7" w:rsidRDefault="00B001F4" w:rsidP="004143B7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3A1F57">
        <w:rPr>
          <w:rFonts w:ascii="Times New Roman" w:hAnsi="Times New Roman" w:cs="Times New Roman"/>
          <w:sz w:val="24"/>
          <w:szCs w:val="24"/>
        </w:rPr>
        <w:t>1) oświadczenie d</w:t>
      </w:r>
      <w:r w:rsidR="0091616D">
        <w:rPr>
          <w:rFonts w:ascii="Times New Roman" w:hAnsi="Times New Roman" w:cs="Times New Roman"/>
          <w:sz w:val="24"/>
          <w:szCs w:val="24"/>
        </w:rPr>
        <w:t xml:space="preserve">otyczące przesłanek wykluczenia - </w:t>
      </w:r>
      <w:r w:rsidR="0091616D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2F7B16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 SWZ (załączyć do oferty)</w:t>
      </w:r>
    </w:p>
    <w:p w14:paraId="51D9D6D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D3" w14:textId="77777777" w:rsidR="00CD0CC2" w:rsidRDefault="00B001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X. Tajemnica przedsiębiorstwa</w:t>
      </w:r>
    </w:p>
    <w:p w14:paraId="51D9D6D4" w14:textId="77777777" w:rsidR="00CD0CC2" w:rsidRDefault="00B001F4">
      <w:pPr>
        <w:numPr>
          <w:ilvl w:val="0"/>
          <w:numId w:val="2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Zamawiający informuje, że oferty składane w postępowaniu o zamówienie publiczne są jawne i podlegają udostępnieniu od chwili ich otwarcia, z wyjątkiem informacji stanowiących tajemnicę przedsiębiorstwa w rozumieniu ustawy z dnia 16 kwietnia 1993 r. o zwalczaniu nieuczciwej konkurencji (tekst jedn.: Dz. U. z 2020 r. poz. 1913), jeżeli Wykonawca nie później niż w terminie składania ofert zastrzegł, że jego oferta nie może być udostępniana i jednocześnie wykazał, iż zastrzeżone informacje stanowią tajemnicą przedsiębiorstwa.</w:t>
      </w:r>
    </w:p>
    <w:p w14:paraId="51D9D6D5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D6" w14:textId="77777777" w:rsidR="00CD0CC2" w:rsidRDefault="00B001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XI. Informacje dla Wykonawców zamierzających powierzyć wykonanie części zamówienia Podwykonawcom</w:t>
      </w:r>
    </w:p>
    <w:p w14:paraId="51D9D6D7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Zamawiający nie zastrzega obowiązku osobistego wykonania zamówienia przez Wykonawcę. </w:t>
      </w:r>
    </w:p>
    <w:p w14:paraId="51D9D6D8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Zamawiający wymaga wskazania w ofercie przez Wykonawcę części zamówienia, których wykonanie zamierza powierzyć Podwykonawcom i podania przez Wykonawcę nazw ewentualnych Podwykonawców, jeżeli są już znane. </w:t>
      </w:r>
    </w:p>
    <w:p w14:paraId="51D9D6D9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Wykonawca, który zamierza powierzyć wykonanie części zamówienia Podwykonawcom, </w:t>
      </w:r>
      <w:r>
        <w:rPr>
          <w:rFonts w:ascii="Times New Roman" w:hAnsi="Times New Roman" w:cs="Times New Roman"/>
          <w:sz w:val="24"/>
          <w:szCs w:val="24"/>
        </w:rPr>
        <w:br/>
        <w:t xml:space="preserve">w celu wykazania braku istnienia wobec nich podstaw wykluczenia z udziału </w:t>
      </w:r>
      <w:r>
        <w:rPr>
          <w:rFonts w:ascii="Times New Roman" w:hAnsi="Times New Roman" w:cs="Times New Roman"/>
          <w:sz w:val="24"/>
          <w:szCs w:val="24"/>
        </w:rPr>
        <w:br/>
        <w:t xml:space="preserve">w postępowaniu zamieszcza informacje o </w:t>
      </w:r>
      <w:r w:rsidRPr="003A1F57">
        <w:rPr>
          <w:rFonts w:ascii="Times New Roman" w:hAnsi="Times New Roman" w:cs="Times New Roman"/>
          <w:sz w:val="24"/>
          <w:szCs w:val="24"/>
        </w:rPr>
        <w:t>Podwykonawcach, wskazanych w ofercie,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oświadczeniu o braku podstaw wykluczenia, o którym mowa w rozdziale IX ust. 1 </w:t>
      </w:r>
      <w:r w:rsidR="00A31A8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pkt 1) SWZ.</w:t>
      </w:r>
    </w:p>
    <w:p w14:paraId="51D9D6DA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9D6DB" w14:textId="77777777" w:rsidR="00CD0CC2" w:rsidRDefault="00CD0C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9D6DC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XII. Wykonawcy wspólnie ubiegający się o udzielenie zamówienia</w:t>
      </w:r>
    </w:p>
    <w:p w14:paraId="51D9D6DD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Wykonawcy mogą wspólnie ubiegać się o udzielenie zamówienia</w:t>
      </w:r>
      <w:r w:rsidR="00B85B98">
        <w:rPr>
          <w:rFonts w:ascii="Times New Roman" w:hAnsi="Times New Roman" w:cs="Times New Roman"/>
          <w:sz w:val="24"/>
          <w:szCs w:val="24"/>
        </w:rPr>
        <w:t>.</w:t>
      </w:r>
    </w:p>
    <w:p w14:paraId="51D9D6DE" w14:textId="77777777" w:rsidR="00CD0CC2" w:rsidRDefault="00B001F4" w:rsidP="003A1F5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 takim przypadku Wykonawcy ustanawiają pełnomocnika do reprezentowania ich </w:t>
      </w:r>
      <w:r w:rsidR="008221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postępowaniu albo reprezentowania w postępowaniu i zawarcia umowy w sprawie zamówienia publicznego. Pełnomocnictwo należy załączyć do oferty w formie elektronicznej lub postaci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 xml:space="preserve">elektronicznej opatrzonej podpisem zaufanym lub podpisem osobistym przez osoby udzielające pełnomocnictwa lub - w przypadku, gdy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lastRenderedPageBreak/>
        <w:t>pełnomocnictwo zostało sporządzone jako dokument w postaci papierowej i opatrzone własnoręcznym podpisem - jako cyfrowe odwzorowanie tego dokumentu, opatrzone podpisem zaufanym lub podpisem osobistym przez osoby udzielające pełnomocnictwa</w:t>
      </w:r>
      <w:r w:rsidRPr="003A1F57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3A1F57">
        <w:rPr>
          <w:rFonts w:ascii="Times New Roman" w:hAnsi="Times New Roman" w:cs="Times New Roman"/>
          <w:color w:val="000000"/>
          <w:sz w:val="24"/>
          <w:szCs w:val="24"/>
        </w:rPr>
        <w:t>lub kwalifikowanym podpisem elektronicznym notariusza, poświadczającym zgodność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cyfrowego odwzorowania z dokumentem w postacie elektronicznej.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D9D6DF" w14:textId="04CF0060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 przypadku </w:t>
      </w:r>
      <w:r w:rsidR="005E5A3E">
        <w:rPr>
          <w:rFonts w:ascii="Times New Roman" w:hAnsi="Times New Roman" w:cs="Times New Roman"/>
          <w:sz w:val="24"/>
          <w:szCs w:val="24"/>
        </w:rPr>
        <w:t>Wykonawców wspólnie ubiegających</w:t>
      </w:r>
      <w:r>
        <w:rPr>
          <w:rFonts w:ascii="Times New Roman" w:hAnsi="Times New Roman" w:cs="Times New Roman"/>
          <w:sz w:val="24"/>
          <w:szCs w:val="24"/>
        </w:rPr>
        <w:t xml:space="preserve"> się o </w:t>
      </w:r>
      <w:r w:rsidR="005E5A3E">
        <w:rPr>
          <w:rFonts w:ascii="Times New Roman" w:hAnsi="Times New Roman" w:cs="Times New Roman"/>
          <w:sz w:val="24"/>
          <w:szCs w:val="24"/>
        </w:rPr>
        <w:t xml:space="preserve">udzielenie zamówienia każdy </w:t>
      </w:r>
      <w:r w:rsidR="00786C35">
        <w:rPr>
          <w:rFonts w:ascii="Times New Roman" w:hAnsi="Times New Roman" w:cs="Times New Roman"/>
          <w:sz w:val="24"/>
          <w:szCs w:val="24"/>
        </w:rPr>
        <w:br/>
      </w:r>
      <w:r w:rsidR="005E5A3E">
        <w:rPr>
          <w:rFonts w:ascii="Times New Roman" w:hAnsi="Times New Roman" w:cs="Times New Roman"/>
          <w:sz w:val="24"/>
          <w:szCs w:val="24"/>
        </w:rPr>
        <w:t>z Wykonawców składa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D9D6E0" w14:textId="77777777" w:rsidR="00CD0CC2" w:rsidRDefault="00B001F4" w:rsidP="00F3041E">
      <w:pPr>
        <w:spacing w:after="0" w:line="276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oświadczenie o niepodleganiu wykluczeniu, o którym mowa w rozdziale IX ust. 1 pkt 1 SWZ</w:t>
      </w:r>
      <w:r w:rsidR="005E5A3E">
        <w:rPr>
          <w:rFonts w:ascii="Times New Roman" w:hAnsi="Times New Roman" w:cs="Times New Roman"/>
          <w:sz w:val="24"/>
          <w:szCs w:val="24"/>
        </w:rPr>
        <w:t xml:space="preserve"> - </w:t>
      </w:r>
      <w:r w:rsidR="00F3041E" w:rsidRPr="009161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załącznik nr </w:t>
      </w:r>
      <w:r w:rsidR="006453BA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1039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F304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 SWZ </w:t>
      </w:r>
    </w:p>
    <w:p w14:paraId="51D9D6E1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Jeżeli oferta Wykonawców wspólnie ubiegających się o zamówienie zostanie wybrana, jako najkorzystniejsza, Zamawiający przed zawarciem umowy w sprawie zamówienia publicznego może zażądać umowy regulującej współpracę tych Wykonawców.</w:t>
      </w:r>
    </w:p>
    <w:p w14:paraId="51D9D6E2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E3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XIII. 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51D9D6E4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I. Informacje ogólne:</w:t>
      </w:r>
    </w:p>
    <w:p w14:paraId="51D9D6E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W postępowaniu o udzielenie zamówienia komunikacja między Zamawiającym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Wykonawcami odbywa się przy użyciu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który dostępny jest pod adresem: https://miniportal.uzp.gov.pl/,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dostępnego pod adresem: https://epuap.gov.pl/wps/portal oraz poczty elektronicznej</w:t>
      </w:r>
      <w:r w:rsidR="0092683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6E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Zamawiający wyznacza następujące osoby do kontaktu z Wykonawcami:</w:t>
      </w:r>
    </w:p>
    <w:p w14:paraId="51D9D6E7" w14:textId="6CEF39A5" w:rsidR="00CD0CC2" w:rsidRPr="00E558CB" w:rsidRDefault="00B001F4">
      <w:pPr>
        <w:autoSpaceDE w:val="0"/>
        <w:autoSpaceDN w:val="0"/>
        <w:adjustRightInd w:val="0"/>
        <w:spacing w:after="0" w:line="276" w:lineRule="auto"/>
        <w:ind w:left="425"/>
        <w:jc w:val="both"/>
        <w:rPr>
          <w:highlight w:val="yellow"/>
        </w:rPr>
      </w:pP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Pani </w:t>
      </w:r>
      <w:r w:rsidR="00F3041E" w:rsidRPr="00E558CB">
        <w:rPr>
          <w:rFonts w:ascii="Times New Roman" w:hAnsi="Times New Roman" w:cs="Times New Roman"/>
          <w:sz w:val="24"/>
          <w:szCs w:val="24"/>
          <w:highlight w:val="yellow"/>
        </w:rPr>
        <w:t>Anna Marciniak</w:t>
      </w: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, tel. </w:t>
      </w:r>
      <w:r w:rsidR="00F3041E" w:rsidRPr="00E558CB">
        <w:rPr>
          <w:rFonts w:ascii="Times New Roman" w:hAnsi="Times New Roman" w:cs="Times New Roman"/>
          <w:sz w:val="24"/>
          <w:szCs w:val="24"/>
          <w:highlight w:val="yellow"/>
        </w:rPr>
        <w:t>606937694</w:t>
      </w:r>
      <w:r w:rsidR="00926835"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 email: </w:t>
      </w:r>
      <w:hyperlink r:id="rId13" w:history="1">
        <w:r w:rsidR="00930AB8"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</w:p>
    <w:p w14:paraId="51D9D6E8" w14:textId="3B4C0735" w:rsidR="00926835" w:rsidRPr="002F5143" w:rsidRDefault="00926835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E558CB">
        <w:rPr>
          <w:rFonts w:ascii="Times New Roman" w:hAnsi="Times New Roman" w:cs="Times New Roman"/>
          <w:sz w:val="24"/>
          <w:szCs w:val="24"/>
          <w:highlight w:val="yellow"/>
        </w:rPr>
        <w:t xml:space="preserve">Pani Małgorzata Szymala, tel. 505277124, email: </w:t>
      </w:r>
      <w:hyperlink r:id="rId14" w:history="1">
        <w:r w:rsidR="00930AB8" w:rsidRPr="0018059B">
          <w:rPr>
            <w:rStyle w:val="Hipercze"/>
            <w:rFonts w:ascii="Times New Roman" w:hAnsi="Times New Roman" w:cs="Times New Roman"/>
            <w:sz w:val="24"/>
            <w:szCs w:val="24"/>
            <w:highlight w:val="yellow"/>
            <w:shd w:val="clear" w:color="auto" w:fill="FFFFFF"/>
          </w:rPr>
          <w:t>zamowienia.dpsbiskupice@gmail.com</w:t>
        </w:r>
      </w:hyperlink>
    </w:p>
    <w:p w14:paraId="51D9D6E9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Wykonawca zamierzający wziąć udział w postępowaniu o udzielenie zamówienia publicznego, musi posiadać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Wykonawca posiadający konto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dostęp do następujących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oraz do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14:paraId="51D9D6E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Wymagania techniczne i organizacyjne wysyłania i odbierania dokumentów elektronicznych, elektronicznych kopii dokumentów i oświadczeń oraz informacji przekazywanych przy ich użyciu opisane zostały w Regulaminie korzystania z systemu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Warunkach korzystania z elektronicznej platformy usług administracji publicznej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51D9D6E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   Maksymalny rozmiar plików przesyłanych za pośrednictwem dedykowanych formularzy: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i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wynosi 150 MB.</w:t>
      </w:r>
    </w:p>
    <w:p w14:paraId="51D9D6EC" w14:textId="77777777" w:rsidR="00CD0CC2" w:rsidRDefault="00E7211B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datę przekazania </w:t>
      </w:r>
      <w:r w:rsidR="00B001F4" w:rsidRPr="00A018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oferty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wniosków, zawiadomień, dokumentów elektronicznych, oświadczeń lub elektronicznych kopii dokumentów lub oświadczeń 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oraz innych informacji</w:t>
      </w:r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przyjmuje się datę ich przekazania na </w:t>
      </w:r>
      <w:proofErr w:type="spellStart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 w:rsidR="00B001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6EE" w14:textId="61C44EE3" w:rsidR="00CD0CC2" w:rsidRPr="00930AB8" w:rsidRDefault="00B001F4" w:rsidP="00930AB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  Zamawiający przekazuje link do postępowania oraz ID postępowania na stronie tytułowej niniejszej SWZ. Dane postępowanie można wyszukać również na liście wszystkich postępowań w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klikając wcześniej opcję „Dla Wykonawców” lub ze strony głównej z zakładki „Postępowania”.</w:t>
      </w:r>
    </w:p>
    <w:p w14:paraId="51D9D6EF" w14:textId="0F159A47" w:rsidR="00CD0CC2" w:rsidRDefault="00930AB8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8. </w:t>
      </w:r>
      <w:r w:rsidR="00B001F4" w:rsidRPr="00F3041E">
        <w:rPr>
          <w:rFonts w:ascii="Times New Roman" w:hAnsi="Times New Roman" w:cs="Times New Roman"/>
          <w:b/>
          <w:color w:val="FF0000"/>
          <w:sz w:val="24"/>
          <w:szCs w:val="24"/>
        </w:rPr>
        <w:t>Zamawiający zaleca, aby nie wprowadzać jakichkolwiek zmian w plikach po podpisaniu ich podpisem kwalifikowanym, podpisem zaufanym lub podpisem osobistym. Może to skutkować naruszeniem integralności plików co równoważne będzie z koniecznością odrzucenia oferty w postępowaniu.</w:t>
      </w:r>
    </w:p>
    <w:p w14:paraId="51D9D6F0" w14:textId="77777777" w:rsidR="00CD0CC2" w:rsidRDefault="00CD0CC2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6F1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XIV.  Sposób komunikowania się Zamawiającego z Wykonawcami (nie dotyczy składania ofert):</w:t>
      </w:r>
    </w:p>
    <w:p w14:paraId="51D9D6F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postępowaniu o udzielenie zamówienia komunikacja pomiędzy Zamawiającym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a Wykonawcami w szczególności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składanie oświadczeń, wniosków (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innych ni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ż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wskazanych w pkt X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2D31B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III</w:t>
      </w:r>
      <w:r w:rsidR="002E6265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D3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zawiadomień oraz przekazywanie informacji odbywa się elektronicznie za pośrednictwem dedykowanego formularza: „Formularz do komunikacji”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udostępnionego przez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We wszelkiej korespondencji związanej z niniejszym postępowaniem Zamawiający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Wykonawcy posługują się numerem ogłoszenia (BZP lub ID postępowania).</w:t>
      </w:r>
    </w:p>
    <w:p w14:paraId="51D9D6F3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Zamawiający może również komunikować się z Wykonawcami za pomocą poczty elektronicznej, email: </w:t>
      </w:r>
      <w:r w:rsidR="0090421C" w:rsidRPr="0090421C">
        <w:rPr>
          <w:rFonts w:ascii="Times New Roman" w:hAnsi="Times New Roman" w:cs="Times New Roman"/>
          <w:b/>
          <w:color w:val="5F6368"/>
          <w:sz w:val="24"/>
          <w:szCs w:val="24"/>
          <w:highlight w:val="yellow"/>
          <w:shd w:val="clear" w:color="auto" w:fill="FFFFFF"/>
        </w:rPr>
        <w:t>zamowienia.dpsbiskupice@gmail.com</w:t>
      </w:r>
    </w:p>
    <w:p w14:paraId="51D9D6F4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Dokumenty elektroniczne, składane są przez Wykonawcę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komunikacji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jako załączniki. Zamawiający dopuszcza również możliwość składania dokumentów elektronicznych za pomocą poczty elektronicznej, na wskazany w pkt 2 adres email. Sposób sporządzenia dokumentów elektronicznych musi być zgody </w:t>
      </w:r>
      <w:r w:rsidR="006527B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wymaganiami określonymi w rozporządzeniu Prezesa Rady Ministrów z dnia 30 grudnia 2020 r. w sprawie sposobu sporządzania i przekazywania informacji oraz wymagań technicznych dla dokumentów elektronicznych oraz środ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ków komunikacji elektronicznej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postępowaniu o udzielenie zamówienia publicznego lub konkursie (Dz. U. z 2020 poz. 2452) oraz rozporządzeniu Ministra Rozwoju, Pracy i Technologii z dnia 23 grudnia 2020 r. w sprawie podmiotowych środków dowodowych oraz innych dokumentów lub oświadczeń, ja</w:t>
      </w:r>
      <w:r w:rsidR="002E6265">
        <w:rPr>
          <w:rFonts w:ascii="Times New Roman" w:hAnsi="Times New Roman" w:cs="Times New Roman"/>
          <w:color w:val="000000" w:themeColor="text1"/>
          <w:sz w:val="24"/>
          <w:szCs w:val="24"/>
        </w:rPr>
        <w:t>kich może żądać Zamawiający od 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ykonawcy (Dz. U. </w:t>
      </w:r>
      <w:r w:rsidR="00A12C6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2020 poz. 2415).</w:t>
      </w:r>
    </w:p>
    <w:p w14:paraId="51D9D6F5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Zamawiający dopuszcza formaty danych określone w katalogu formatów wskazanych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 xml:space="preserve">w załączniku nr 2 do rozporządzenia Rady Ministrów z dnia 12 kwietnia 2012 r. </w:t>
      </w:r>
      <w:r w:rsidR="00416827"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br/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sprawie Krajowych Ram Interoperacyjności, minimalnych wymagań dla rejestrów publicznych i wymiany informacji w postaci elektronicznej oraz minimalnych wymagań dla systemów teleinformatycznych (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tj. z dnia 9 listopada 2017 r. Dz.U. z 2017 poz. 2247) </w:t>
      </w:r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w szczególności: .pdf,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docx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.rtf,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xps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, .</w:t>
      </w:r>
      <w:proofErr w:type="spellStart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odt</w:t>
      </w:r>
      <w:proofErr w:type="spellEnd"/>
      <w:r>
        <w:rPr>
          <w:rFonts w:ascii="Times New Roman" w:eastAsia="SimSun" w:hAnsi="Times New Roman" w:cs="Times New Roman"/>
          <w:color w:val="111111"/>
          <w:sz w:val="24"/>
          <w:szCs w:val="24"/>
          <w:lang w:bidi="hi-IN"/>
        </w:rPr>
        <w:t>.</w:t>
      </w:r>
    </w:p>
    <w:p w14:paraId="51D9D6F6" w14:textId="77777777" w:rsidR="00CD0CC2" w:rsidRDefault="00B001F4">
      <w:pPr>
        <w:numPr>
          <w:ilvl w:val="0"/>
          <w:numId w:val="3"/>
        </w:numPr>
        <w:suppressAutoHyphens/>
        <w:spacing w:after="0" w:line="276" w:lineRule="auto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  <w:r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  <w:t>W celu ewentualnej kompresji danych Zamawiający rekomenduje wykorzystanie jednego z formatów: .zip,7Z.</w:t>
      </w:r>
    </w:p>
    <w:p w14:paraId="51D9D6F7" w14:textId="77777777" w:rsidR="00CD0CC2" w:rsidRDefault="00CD0CC2">
      <w:pPr>
        <w:tabs>
          <w:tab w:val="left" w:pos="360"/>
        </w:tabs>
        <w:suppressAutoHyphens/>
        <w:spacing w:after="0" w:line="276" w:lineRule="auto"/>
        <w:ind w:left="360"/>
        <w:jc w:val="both"/>
        <w:textAlignment w:val="baseline"/>
        <w:rPr>
          <w:rFonts w:ascii="Times New Roman" w:eastAsia="Wingdings" w:hAnsi="Times New Roman" w:cs="Times New Roman"/>
          <w:color w:val="111111"/>
          <w:sz w:val="24"/>
          <w:szCs w:val="24"/>
          <w:lang w:bidi="hi-IN"/>
        </w:rPr>
      </w:pPr>
    </w:p>
    <w:p w14:paraId="51D9D6F8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XV. Wyjaśnienia i zmiana treści SWZ</w:t>
      </w:r>
    </w:p>
    <w:p w14:paraId="51D9D6F9" w14:textId="77777777" w:rsidR="00CD0CC2" w:rsidRDefault="00B001F4">
      <w:pPr>
        <w:numPr>
          <w:ilvl w:val="0"/>
          <w:numId w:val="4"/>
        </w:num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Wykonawca może zwrócić się do Zamawiającego o wyjaśnienie treści SWZ. Zamawiający jest obowiązany udzielić wyjaśnień niezwłocznie, jednak nie później niż na 2 dni przed upływem terminu składania ofert, pod warunkiem, że wniosek o wyjaśnienie treści SWZ wpłynął do Zamawiającego nie później niż na 4 dni przed upływem</w:t>
      </w:r>
      <w:r w:rsidR="002E6265">
        <w:rPr>
          <w:rFonts w:ascii="Times New Roman" w:hAnsi="Times New Roman" w:cs="Times New Roman"/>
          <w:sz w:val="24"/>
          <w:szCs w:val="24"/>
        </w:rPr>
        <w:t xml:space="preserve"> terminu</w:t>
      </w:r>
      <w:r>
        <w:rPr>
          <w:rFonts w:ascii="Times New Roman" w:hAnsi="Times New Roman" w:cs="Times New Roman"/>
          <w:sz w:val="24"/>
          <w:szCs w:val="24"/>
        </w:rPr>
        <w:t xml:space="preserve"> składania ofert. </w:t>
      </w:r>
    </w:p>
    <w:p w14:paraId="51D9D6FA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Jeżeli</w:t>
      </w:r>
      <w:r w:rsidR="00557795">
        <w:rPr>
          <w:rFonts w:ascii="Times New Roman" w:hAnsi="Times New Roman" w:cs="Times New Roman"/>
          <w:sz w:val="24"/>
          <w:szCs w:val="24"/>
        </w:rPr>
        <w:t xml:space="preserve"> wniosek o wyjaśnienie treści S</w:t>
      </w:r>
      <w:r>
        <w:rPr>
          <w:rFonts w:ascii="Times New Roman" w:hAnsi="Times New Roman" w:cs="Times New Roman"/>
          <w:sz w:val="24"/>
          <w:szCs w:val="24"/>
        </w:rPr>
        <w:t>WZ nie wpłynął w ww. wskazanym terminie, Zamawiający nie ma obowiązku udzielania wyjaśnień SWZ oraz obowiązku przedłużenia terminu składania ofert.</w:t>
      </w:r>
    </w:p>
    <w:p w14:paraId="51D9D6FB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Przedłużenie terminu składania ofert nie wpływa na bieg terminu składania wniosku </w:t>
      </w:r>
      <w:r>
        <w:rPr>
          <w:rFonts w:ascii="Times New Roman" w:hAnsi="Times New Roman" w:cs="Times New Roman"/>
          <w:sz w:val="24"/>
          <w:szCs w:val="24"/>
        </w:rPr>
        <w:br/>
        <w:t>o wyjaśnienie SWZ.</w:t>
      </w:r>
    </w:p>
    <w:p w14:paraId="51D9D6FC" w14:textId="77777777" w:rsidR="00CD0CC2" w:rsidRDefault="00B001F4">
      <w:pPr>
        <w:autoSpaceDE w:val="0"/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Treść zapytań wraz z wyjaśnieniami Zamawiający udostępnia na stronie internetowej prowadzonego postępowania.</w:t>
      </w:r>
    </w:p>
    <w:p w14:paraId="51D9D6FD" w14:textId="77777777" w:rsidR="00CD0CC2" w:rsidRDefault="00B001F4" w:rsidP="00416827">
      <w:pPr>
        <w:spacing w:after="2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W uzasadnionych przypadkach Zamawiający może przed upływem terminu składania ofert zmienić treść SWZ. Dokonaną zmianę SWZ udostępnia się na stronie internetowej prowadzonego postępowania.</w:t>
      </w:r>
    </w:p>
    <w:p w14:paraId="51D9D6FE" w14:textId="77777777" w:rsidR="00CD0CC2" w:rsidRDefault="00CD0CC2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51D9D6FF" w14:textId="77777777" w:rsidR="00CD0CC2" w:rsidRDefault="00CD0C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9D700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XVI. Wymagania dotyczące wadium</w:t>
      </w:r>
    </w:p>
    <w:p w14:paraId="51D9D701" w14:textId="77777777" w:rsidR="00CD0CC2" w:rsidRDefault="00B00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2E6265">
        <w:rPr>
          <w:rFonts w:ascii="Times New Roman" w:hAnsi="Times New Roman" w:cs="Times New Roman"/>
          <w:b/>
          <w:sz w:val="24"/>
          <w:szCs w:val="24"/>
        </w:rPr>
        <w:t>nie żąda</w:t>
      </w:r>
      <w:r>
        <w:rPr>
          <w:rFonts w:ascii="Times New Roman" w:hAnsi="Times New Roman" w:cs="Times New Roman"/>
          <w:sz w:val="24"/>
          <w:szCs w:val="24"/>
        </w:rPr>
        <w:t xml:space="preserve"> wniesienia wadium w przedmiotowym postępowaniu.</w:t>
      </w:r>
    </w:p>
    <w:p w14:paraId="51D9D702" w14:textId="77777777" w:rsidR="00CD0CC2" w:rsidRDefault="00CD0CC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1D9D703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XVII. Termin związania ofertą:</w:t>
      </w:r>
    </w:p>
    <w:p w14:paraId="51D9D704" w14:textId="19E537D7" w:rsidR="00CD0CC2" w:rsidRPr="008C3C0A" w:rsidRDefault="00B001F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Wykonawca jest związany ofertą od dnia upływu terminu składania ofert do dnia 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76476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26</w:t>
      </w:r>
      <w:r w:rsidR="005E5A3E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.02</w:t>
      </w:r>
      <w:r w:rsidR="003A1F57" w:rsidRP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9D27F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202</w:t>
      </w:r>
      <w:r w:rsidR="009D27F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77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3C0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8C3C0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D9D705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W przypadku, gdy wybór najkorzystniejszej oferty nie nastąpi przed </w:t>
      </w:r>
      <w:r w:rsidR="000A06B9">
        <w:rPr>
          <w:rFonts w:ascii="Times New Roman" w:hAnsi="Times New Roman" w:cs="Times New Roman"/>
          <w:color w:val="000000" w:themeColor="text1"/>
          <w:sz w:val="24"/>
          <w:szCs w:val="24"/>
        </w:rPr>
        <w:t>upływem terminu związania 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określonego w SWZ, Zamawiający przed upływem terminu związania </w:t>
      </w:r>
      <w:r w:rsidR="00954BFF">
        <w:rPr>
          <w:rFonts w:ascii="Times New Roman" w:hAnsi="Times New Roman" w:cs="Times New Roman"/>
          <w:color w:val="000000" w:themeColor="text1"/>
          <w:sz w:val="24"/>
          <w:szCs w:val="24"/>
        </w:rPr>
        <w:t>ofertą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zwraca się jednokrotnie do Wykonawców o wyrażenie zgody na przedłużenie tego terminu o wskazywany przez niego okres, nie dłuższy niż 30 dni.</w:t>
      </w:r>
    </w:p>
    <w:p w14:paraId="51D9D706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Przedłużenie terminu związania ofertą, o którym mowa w ust. 2, wymaga złożenia przez Wykonawcę pisemnego oświadczenia o wyrażeniu zgody na przedłużenie terminu związania ofertą.</w:t>
      </w:r>
    </w:p>
    <w:p w14:paraId="51D9D707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08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09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XVIII. Opis sposobu przygotowania oferty</w:t>
      </w:r>
    </w:p>
    <w:p w14:paraId="51D9D70A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 Wykonawca składa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Funkcjonalność do zaszyfrowania oferty przez Wykonawcę jest dostępna dla Wykonawców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 szczegółach danego postępowania. W formularzu oferty Wykonawca zobowiązany jest podać adres skrzynki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na którym prowadzona będzie korespondencja związana z postępowaniem.</w:t>
      </w:r>
    </w:p>
    <w:p w14:paraId="51D9D70B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  Ofertę należy sporządzić w języku polskim.</w:t>
      </w:r>
    </w:p>
    <w:p w14:paraId="51D9D70C" w14:textId="41474658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 Ofertę,</w:t>
      </w:r>
      <w:r w:rsidRPr="002D3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pod rygorem nieważności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11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 się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formie elektronicznej lub w postaci elektronicznej opatrzonej podpisem zaufanym lub podpisem osobistym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</w:t>
      </w:r>
      <w:r w:rsidR="001C68AB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F5FA4">
        <w:rPr>
          <w:rFonts w:ascii="Times New Roman" w:hAnsi="Times New Roman" w:cs="Times New Roman"/>
          <w:color w:val="000000" w:themeColor="text1"/>
          <w:sz w:val="24"/>
          <w:szCs w:val="24"/>
        </w:rPr>
        <w:t>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70D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 Sposób złożenia oferty, w tym zaszyfrowania oferty opisany został w „Instrukcji użytkownika”, dostępnej na stronie: https://miniportal.uzp.gov.pl/.</w:t>
      </w:r>
    </w:p>
    <w:p w14:paraId="51D9D70E" w14:textId="0DB43B2D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Jeżeli dokumenty elektroniczne, przekazywane przy użyciu środków komunikacji elektronicznej, zawierają informacje stanowiące tajemnicę przedsiębiorstwa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rozumieniu przepisów ustawy z dnia 16 kwietnia 1993 r. o zwalczaniu nieuczciwej konkurencji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2020 r. poz. 1913), </w:t>
      </w:r>
      <w:r w:rsidR="004A3756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ykonawca, w celu utrzymania w poufności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tych informacji, przekazuje je w wydzielonym i odpowiednio oznaczonym pliku, wraz </w:t>
      </w:r>
      <w:r w:rsidR="000373B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jednoczesnym zaznaczeniem polecenia „Załącznik stanowiący tajemnicę przedsiębiorstwa” a następnie wraz z plikami stanowiącymi jawną część należy ten plik zaszyfrować.</w:t>
      </w:r>
    </w:p>
    <w:p w14:paraId="51D9D70F" w14:textId="4ED559AF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    Do oferty należy dołączyć oświadczenie o niepodleganiu wykluczeniu oraz oświadczenie o spełnianiu warunków udziału w postępowaniu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(Załącznik nr </w:t>
      </w:r>
      <w:r w:rsidR="0003785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SWZ)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elektronicznej lub w postaci elektronicznej opatrzonej podpisem zaufanym lub podpisem osobistym</w:t>
      </w:r>
      <w:r w:rsidR="006D5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podpisem kwalifikowanym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 następnie zaszyfrować wraz z plikami stanowiącymi ofertę.</w:t>
      </w:r>
    </w:p>
    <w:p w14:paraId="51D9D710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   Oferta może być złożona tylko do upływu terminu składania ofert.</w:t>
      </w:r>
    </w:p>
    <w:p w14:paraId="51D9D71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8. Wykonawca może przed upływem terminu do składania ofert wycofać ofertę za pośrednictwem „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Formularza do złożenia, zmiany, wycofania oferty lub wniosku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dostępnego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udostępnionego również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Sposób wycofania oferty został opisany w „Instrukcji użytkownika” dostępnej 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712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9.   Wykonawca po upływie terminu do składania ofert nie może skutecznie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dokonać zmiany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1D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wycofać złożonej oferty.</w:t>
      </w:r>
    </w:p>
    <w:p w14:paraId="51D9D713" w14:textId="77777777" w:rsidR="00CD0CC2" w:rsidRPr="0014671A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EC4F1C">
        <w:rPr>
          <w:rFonts w:ascii="Times New Roman" w:hAnsi="Times New Roman" w:cs="Times New Roman"/>
          <w:color w:val="C00000"/>
          <w:sz w:val="24"/>
          <w:szCs w:val="24"/>
        </w:rPr>
        <w:t xml:space="preserve">.  </w:t>
      </w:r>
      <w:r w:rsidRPr="0014671A">
        <w:rPr>
          <w:rFonts w:ascii="Times New Roman" w:hAnsi="Times New Roman" w:cs="Times New Roman"/>
          <w:color w:val="FF0000"/>
          <w:sz w:val="24"/>
          <w:szCs w:val="24"/>
        </w:rPr>
        <w:t>Na ofertę składa się:</w:t>
      </w:r>
    </w:p>
    <w:p w14:paraId="51D9D714" w14:textId="77777777" w:rsidR="00CD0CC2" w:rsidRPr="0014671A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14671A">
        <w:rPr>
          <w:color w:val="FF0000"/>
        </w:rPr>
        <w:t xml:space="preserve">wypełniony formularz ofertowy sporządzony z wykorzystaniem wzoru stanowiącego </w:t>
      </w:r>
      <w:r w:rsidR="00F3041E" w:rsidRPr="0014671A">
        <w:rPr>
          <w:b/>
          <w:color w:val="FF0000"/>
        </w:rPr>
        <w:t>Z</w:t>
      </w:r>
      <w:r w:rsidRPr="0014671A">
        <w:rPr>
          <w:b/>
          <w:color w:val="FF0000"/>
        </w:rPr>
        <w:t>ałącznik nr 1 do SWZ</w:t>
      </w:r>
      <w:r w:rsidRPr="0014671A">
        <w:rPr>
          <w:color w:val="FF0000"/>
        </w:rPr>
        <w:t xml:space="preserve">, zawierający w szczególności: </w:t>
      </w:r>
      <w:r w:rsidR="00BA599C" w:rsidRPr="0014671A">
        <w:rPr>
          <w:rFonts w:eastAsia="Calibri"/>
          <w:b/>
          <w:color w:val="FF0000"/>
        </w:rPr>
        <w:t xml:space="preserve">oferowaną cenę w zł brutto za 1 tonę </w:t>
      </w:r>
      <w:proofErr w:type="spellStart"/>
      <w:r w:rsidR="00BA599C" w:rsidRPr="0014671A">
        <w:rPr>
          <w:rFonts w:eastAsia="Calibri"/>
          <w:b/>
          <w:color w:val="FF0000"/>
        </w:rPr>
        <w:t>pelletu</w:t>
      </w:r>
      <w:proofErr w:type="spellEnd"/>
      <w:r w:rsidR="00BA599C" w:rsidRPr="0014671A">
        <w:rPr>
          <w:rFonts w:eastAsia="Calibri"/>
          <w:b/>
          <w:color w:val="FF0000"/>
        </w:rPr>
        <w:t xml:space="preserve">, oferowaną cenę za 100 ton </w:t>
      </w:r>
      <w:proofErr w:type="spellStart"/>
      <w:r w:rsidR="00BA599C" w:rsidRPr="0014671A">
        <w:rPr>
          <w:rFonts w:eastAsia="Calibri"/>
          <w:b/>
          <w:color w:val="FF0000"/>
        </w:rPr>
        <w:t>pelletu</w:t>
      </w:r>
      <w:proofErr w:type="spellEnd"/>
      <w:r w:rsidRPr="0014671A">
        <w:rPr>
          <w:color w:val="FF0000"/>
        </w:rPr>
        <w:t xml:space="preserve">, zobowiązanie dotyczące terminu realizacji zamówienia, oświadczenie o okresie związania ofertą oraz o akceptacji wszystkich postanowień SWZ i wzoru umowy bez zastrzeżeń, a także informacje, którą część zamówienia Wykonawca zamierza powierzyć Podwykonawcy, </w:t>
      </w:r>
    </w:p>
    <w:p w14:paraId="51D9D715" w14:textId="77777777" w:rsidR="00CD0CC2" w:rsidRPr="0014671A" w:rsidRDefault="00B001F4" w:rsidP="006453B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14671A">
        <w:rPr>
          <w:b/>
          <w:color w:val="FF0000"/>
        </w:rPr>
        <w:t xml:space="preserve">oświadczenie </w:t>
      </w:r>
      <w:r w:rsidR="00F1795D" w:rsidRPr="0014671A">
        <w:rPr>
          <w:b/>
          <w:color w:val="FF0000"/>
        </w:rPr>
        <w:t>W</w:t>
      </w:r>
      <w:r w:rsidR="00BE1DA2" w:rsidRPr="0014671A">
        <w:rPr>
          <w:b/>
          <w:color w:val="FF0000"/>
        </w:rPr>
        <w:t>ykonawcy dotyczące przesłanek wykluczenia</w:t>
      </w:r>
      <w:r w:rsidR="00F3041E" w:rsidRPr="0014671A">
        <w:rPr>
          <w:b/>
          <w:color w:val="FF0000"/>
        </w:rPr>
        <w:t xml:space="preserve"> - Załącznik nr </w:t>
      </w:r>
      <w:r w:rsidR="006453BA" w:rsidRPr="0014671A">
        <w:rPr>
          <w:b/>
          <w:color w:val="FF0000"/>
        </w:rPr>
        <w:t xml:space="preserve">3 </w:t>
      </w:r>
      <w:r w:rsidR="000A06B9" w:rsidRPr="0014671A">
        <w:rPr>
          <w:b/>
          <w:color w:val="FF0000"/>
        </w:rPr>
        <w:t>do SWZ.</w:t>
      </w:r>
    </w:p>
    <w:p w14:paraId="51D9D716" w14:textId="77777777" w:rsidR="00F3041E" w:rsidRPr="00F3041E" w:rsidRDefault="00F3041E">
      <w:pPr>
        <w:autoSpaceDE w:val="0"/>
        <w:autoSpaceDN w:val="0"/>
        <w:adjustRightInd w:val="0"/>
        <w:spacing w:after="0" w:line="276" w:lineRule="auto"/>
        <w:ind w:left="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D9D717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18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XIX. Sposób oraz termin składania i otwarcia ofert</w:t>
      </w:r>
    </w:p>
    <w:p w14:paraId="51D9D719" w14:textId="0746C62D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Ofertę wraz z wymaganymi załącznikami należy złożyć w terminie do dnia </w:t>
      </w:r>
      <w:r w:rsidR="00DA5CE7" w:rsidRPr="00436D41">
        <w:rPr>
          <w:rFonts w:ascii="Times New Roman" w:hAnsi="Times New Roman" w:cs="Times New Roman"/>
          <w:sz w:val="24"/>
          <w:szCs w:val="24"/>
          <w:highlight w:val="yellow"/>
        </w:rPr>
        <w:t>28</w:t>
      </w:r>
      <w:r w:rsidR="00F3041E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</w:t>
      </w:r>
      <w:r w:rsidR="00324999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="00E55DDD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558B8">
        <w:rPr>
          <w:rFonts w:ascii="Times New Roman" w:hAnsi="Times New Roman" w:cs="Times New Roman"/>
          <w:sz w:val="24"/>
          <w:szCs w:val="24"/>
          <w:highlight w:val="yellow"/>
        </w:rPr>
        <w:t>do godz. 09.30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51D9D71A" w14:textId="1BD71CE6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Otwarcie ofert nastąpi w dniu </w:t>
      </w:r>
      <w:r w:rsidR="00DA5CE7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28</w:t>
      </w:r>
      <w:r w:rsidR="00324999" w:rsidRPr="00436D4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01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.202</w:t>
      </w:r>
      <w:r w:rsidR="0074625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2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r</w:t>
      </w:r>
      <w:r w:rsidRPr="009558B8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., o godzinie 10.00.</w:t>
      </w:r>
    </w:p>
    <w:p w14:paraId="51D9D71B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Zamawiający, najpóźniej przed otwarciem ofert, udostępni na stronie internetowej prowadzonego postępowania informację o kwocie, jaką zamierza przeznaczyć na sfinansowanie zamówienia.</w:t>
      </w:r>
    </w:p>
    <w:p w14:paraId="51D9D71C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Otwarcie ofert następuje poprzez użycie mechanizmu do odszyfrowania ofert dostępnego po zalogowaniu w zakładce Deszyfrowanie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miniPortalu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następuje poprzez wskazanie pliku do odszyfrowania.</w:t>
      </w:r>
    </w:p>
    <w:p w14:paraId="51D9D71D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Niezwłocznie po otwarciu ofert Zamawiający udostępni na stronie internetowej prowadzonego postępowania informacje o: </w:t>
      </w:r>
    </w:p>
    <w:p w14:paraId="51D9D71E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nazwach albo imionach i nazwiskach oraz siedzibach lub miejscach prowadzonej działalności gospodarcz</w:t>
      </w:r>
      <w:r w:rsidR="004750A0">
        <w:rPr>
          <w:rFonts w:ascii="Times New Roman" w:hAnsi="Times New Roman" w:cs="Times New Roman"/>
          <w:sz w:val="24"/>
          <w:szCs w:val="24"/>
        </w:rPr>
        <w:t>ej albo miejscach zamieszkania W</w:t>
      </w:r>
      <w:r>
        <w:rPr>
          <w:rFonts w:ascii="Times New Roman" w:hAnsi="Times New Roman" w:cs="Times New Roman"/>
          <w:sz w:val="24"/>
          <w:szCs w:val="24"/>
        </w:rPr>
        <w:t xml:space="preserve">ykonawców, których oferty zostały otwarte; </w:t>
      </w:r>
    </w:p>
    <w:p w14:paraId="51D9D71F" w14:textId="77777777" w:rsidR="00CD0CC2" w:rsidRDefault="00B001F4">
      <w:pPr>
        <w:spacing w:after="20" w:line="260" w:lineRule="auto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 cenach zawartych w ofertach.</w:t>
      </w:r>
    </w:p>
    <w:p w14:paraId="51D9D720" w14:textId="77777777" w:rsidR="00CD0CC2" w:rsidRDefault="00B001F4">
      <w:pPr>
        <w:spacing w:after="20" w:line="2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 W przypadku awarii tego systemu teleinformatycznego, która powoduje brak możliwości otwarcia ofert w terminie określonym przez Zamawiającego, otwarcie ofert następuje niezwłocznie po usunięciu awarii.</w:t>
      </w:r>
    </w:p>
    <w:p w14:paraId="51D9D721" w14:textId="77777777" w:rsidR="00CD0CC2" w:rsidRDefault="00B001F4">
      <w:p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Zamawiają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c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poinformuje o zmianie terminu otwarcia ofert na stronie internetowej prowadzonego 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postę</w:t>
      </w:r>
      <w:r w:rsidR="004750A0">
        <w:rPr>
          <w:rFonts w:ascii="Times New Roman" w:eastAsia="ArialMT" w:hAnsi="Times New Roman" w:cs="Times New Roman"/>
          <w:color w:val="000000" w:themeColor="text1"/>
          <w:sz w:val="24"/>
          <w:szCs w:val="24"/>
        </w:rPr>
        <w:t>p</w:t>
      </w:r>
      <w:r w:rsidR="004750A0">
        <w:rPr>
          <w:rFonts w:ascii="Times New Roman" w:hAnsi="Times New Roman" w:cs="Times New Roman"/>
          <w:color w:val="000000" w:themeColor="text1"/>
          <w:sz w:val="24"/>
          <w:szCs w:val="24"/>
        </w:rPr>
        <w:t>owania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1D9D722" w14:textId="77777777" w:rsidR="00CD0CC2" w:rsidRDefault="00CD0CC2">
      <w:pPr>
        <w:spacing w:after="20" w:line="2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D9D723" w14:textId="77777777" w:rsidR="00CD0CC2" w:rsidRDefault="00B001F4">
      <w:pPr>
        <w:spacing w:after="20" w:line="2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XX. Opis sposobu obliczenia ceny:</w:t>
      </w:r>
    </w:p>
    <w:p w14:paraId="51D9D724" w14:textId="3C90EA60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musi być jednoznaczna i w ostatecznej wysokości.</w:t>
      </w:r>
    </w:p>
    <w:p w14:paraId="51D9D725" w14:textId="7265A5A1" w:rsidR="00CD0CC2" w:rsidRDefault="00641A9B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>Cena podana</w:t>
      </w:r>
      <w:r w:rsidR="00B001F4" w:rsidRPr="00551D0D">
        <w:t xml:space="preserve"> w ofercie musi być wyliczona z uwzględnieniem wszystkich wymagań niniejszej SWZ oraz obejmować wszystkie koszty, jakie poniesie Wykonawca przy realizacji przedmiotu zamówienia wraz z podatkiem VAT z dokładnością do dwóch miejsc po przecinku (zasada zaokrąglenia - poniżej 5 należy końcówkę pominąć, powyżej i równe 5 należy zaokrąglić w górę).</w:t>
      </w:r>
    </w:p>
    <w:p w14:paraId="51D9D726" w14:textId="5869987D" w:rsidR="00CD0CC2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551D0D">
        <w:t xml:space="preserve">Cena oferty winna być wyrażona w złotych polskich (PLN). </w:t>
      </w:r>
    </w:p>
    <w:p w14:paraId="660BDB55" w14:textId="3D9C2C1A" w:rsidR="00551D0D" w:rsidRDefault="00D34F38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>
        <w:t>Cenę za wykonanie przedmiotu zamó</w:t>
      </w:r>
      <w:r w:rsidR="00014B2F">
        <w:t>wienia należy przedstawić w Formularzu ofertowym stanowiącym Załącznik nr 1 do SWZ</w:t>
      </w:r>
      <w:r w:rsidR="00C8463E">
        <w:t xml:space="preserve"> podając cenę 1 tony </w:t>
      </w:r>
      <w:proofErr w:type="spellStart"/>
      <w:r w:rsidR="00C8463E">
        <w:t>pelletu</w:t>
      </w:r>
      <w:proofErr w:type="spellEnd"/>
      <w:r w:rsidR="00C8463E">
        <w:t xml:space="preserve"> </w:t>
      </w:r>
      <w:r w:rsidR="001524BA">
        <w:t>x 100 ton.</w:t>
      </w:r>
    </w:p>
    <w:p w14:paraId="51D9D727" w14:textId="457A2A1F" w:rsidR="00CD0CC2" w:rsidRPr="001524BA" w:rsidRDefault="00B001F4" w:rsidP="001524BA">
      <w:pPr>
        <w:pStyle w:val="Akapitzlist"/>
        <w:numPr>
          <w:ilvl w:val="3"/>
          <w:numId w:val="3"/>
        </w:numPr>
        <w:tabs>
          <w:tab w:val="clear" w:pos="2520"/>
          <w:tab w:val="left" w:pos="2160"/>
        </w:tabs>
        <w:spacing w:after="20"/>
        <w:ind w:left="284"/>
        <w:jc w:val="both"/>
      </w:pPr>
      <w:r w:rsidRPr="001524BA">
        <w:t>Jeżeli została złożona oferta, której wybór prowadziłby do powstania u Zamawiającego obowiązku podatkowego zgodnie z ustawą z dnia 11 marca 2004 r. o podatku o</w:t>
      </w:r>
      <w:r w:rsidR="00803902" w:rsidRPr="001524BA">
        <w:t xml:space="preserve">d towarów </w:t>
      </w:r>
      <w:r w:rsidR="0083534C">
        <w:br/>
      </w:r>
      <w:r w:rsidR="00803902" w:rsidRPr="001524BA">
        <w:t>i usług (Dz. U. z 2021</w:t>
      </w:r>
      <w:r w:rsidRPr="001524BA">
        <w:t xml:space="preserve"> r. poz. </w:t>
      </w:r>
      <w:r w:rsidR="00803902" w:rsidRPr="001524BA">
        <w:t>685</w:t>
      </w:r>
      <w:r w:rsidRPr="001524BA">
        <w:t xml:space="preserve"> ze zm.), dla celów zastosowania kryterium ceny Zamawiający dolicza do przedstawionej w tej ofercie ceny kwotę podatku od towarów </w:t>
      </w:r>
      <w:r w:rsidR="0083534C">
        <w:br/>
      </w:r>
      <w:r w:rsidRPr="001524BA">
        <w:t>i usług, którą miałby obowiązek rozliczyć. W ofercie Wykonawca ma obowiązek:</w:t>
      </w:r>
    </w:p>
    <w:p w14:paraId="51D9D728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poinformowania Zamawiającego, że wybór jego oferty b</w:t>
      </w:r>
      <w:r w:rsidR="0095141D">
        <w:rPr>
          <w:rFonts w:ascii="Times New Roman" w:hAnsi="Times New Roman" w:cs="Times New Roman"/>
          <w:sz w:val="24"/>
          <w:szCs w:val="24"/>
        </w:rPr>
        <w:t>ędzie prowadził do powstania u Z</w:t>
      </w:r>
      <w:r>
        <w:rPr>
          <w:rFonts w:ascii="Times New Roman" w:hAnsi="Times New Roman" w:cs="Times New Roman"/>
          <w:sz w:val="24"/>
          <w:szCs w:val="24"/>
        </w:rPr>
        <w:t>amawiającego obowiązku podatkowego;</w:t>
      </w:r>
    </w:p>
    <w:p w14:paraId="51D9D729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wskazania nazwy (rodzaju) towaru lub usługi, których dostawa lub świadczenie będą prowadziły do powstania obowiązku podatkowego;</w:t>
      </w:r>
    </w:p>
    <w:p w14:paraId="51D9D72A" w14:textId="77777777" w:rsidR="00CD0CC2" w:rsidRDefault="00B001F4">
      <w:pPr>
        <w:spacing w:after="20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wskazania wartości towaru lub usługi objętego obowiązkiem podatkowym Zamawiającego, bez kwoty podatku</w:t>
      </w:r>
    </w:p>
    <w:p w14:paraId="51D9D72B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72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72D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72E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Rozdział XXI. Opis kryteriów oceny ofert, wraz z podaniem wag tych kryteriów </w:t>
      </w:r>
      <w:r w:rsidR="000373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sposobu oceny ofert</w:t>
      </w:r>
    </w:p>
    <w:p w14:paraId="51D9D72F" w14:textId="77777777" w:rsidR="00286054" w:rsidRPr="00E53C7B" w:rsidRDefault="0028605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Ocena ofert n</w:t>
      </w:r>
      <w:r w:rsidR="00E21B48" w:rsidRPr="00E53C7B">
        <w:rPr>
          <w:color w:val="000000" w:themeColor="text1"/>
        </w:rPr>
        <w:t>ieodrzuconych, złożonych przez W</w:t>
      </w:r>
      <w:r w:rsidRPr="00E53C7B">
        <w:rPr>
          <w:color w:val="000000" w:themeColor="text1"/>
        </w:rPr>
        <w:t xml:space="preserve">ykonawców niewykluczonych </w:t>
      </w:r>
      <w:r w:rsidR="000373BC">
        <w:rPr>
          <w:color w:val="000000" w:themeColor="text1"/>
        </w:rPr>
        <w:br/>
      </w:r>
      <w:r w:rsidRPr="00E53C7B">
        <w:rPr>
          <w:color w:val="000000" w:themeColor="text1"/>
        </w:rPr>
        <w:t>z postępowania zostanie dokonana wg niżej opisanych zasad</w:t>
      </w:r>
      <w:r w:rsidR="001039C3" w:rsidRPr="00E53C7B">
        <w:rPr>
          <w:color w:val="000000" w:themeColor="text1"/>
        </w:rPr>
        <w:t>.</w:t>
      </w:r>
    </w:p>
    <w:p w14:paraId="51D9D730" w14:textId="72ED6BE3" w:rsidR="00CD0CC2" w:rsidRPr="00E53C7B" w:rsidRDefault="00B001F4">
      <w:pPr>
        <w:pStyle w:val="Akapitzlist"/>
        <w:numPr>
          <w:ilvl w:val="0"/>
          <w:numId w:val="6"/>
        </w:numPr>
        <w:tabs>
          <w:tab w:val="clear" w:pos="1800"/>
        </w:tabs>
        <w:spacing w:line="276" w:lineRule="auto"/>
        <w:ind w:left="426" w:hanging="426"/>
        <w:jc w:val="both"/>
        <w:rPr>
          <w:color w:val="000000" w:themeColor="text1"/>
        </w:rPr>
      </w:pPr>
      <w:r w:rsidRPr="00E53C7B">
        <w:rPr>
          <w:color w:val="000000" w:themeColor="text1"/>
        </w:rPr>
        <w:t>Przy wyborze najkorzystniejszej oferty Zamawiający będzie się kierował następującymi kryteriami oceny ofert:</w:t>
      </w:r>
      <w:bookmarkStart w:id="1" w:name="_Hlk533407018"/>
    </w:p>
    <w:p w14:paraId="51D9D731" w14:textId="77777777" w:rsidR="00221603" w:rsidRPr="00E53C7B" w:rsidRDefault="00221603" w:rsidP="00E21B48">
      <w:pPr>
        <w:pStyle w:val="Akapitzlist"/>
        <w:tabs>
          <w:tab w:val="left" w:pos="1800"/>
        </w:tabs>
        <w:spacing w:line="276" w:lineRule="auto"/>
        <w:ind w:left="426"/>
        <w:jc w:val="both"/>
        <w:rPr>
          <w:color w:val="000000" w:themeColor="text1"/>
        </w:rPr>
      </w:pPr>
    </w:p>
    <w:p w14:paraId="51D9D732" w14:textId="5435F1F0" w:rsidR="00CD0CC2" w:rsidRPr="00E53C7B" w:rsidRDefault="00FA1996" w:rsidP="001039C3">
      <w:pPr>
        <w:pStyle w:val="Akapitzlist"/>
        <w:numPr>
          <w:ilvl w:val="0"/>
          <w:numId w:val="12"/>
        </w:numPr>
        <w:spacing w:line="276" w:lineRule="auto"/>
        <w:jc w:val="both"/>
        <w:rPr>
          <w:b/>
          <w:color w:val="000000" w:themeColor="text1"/>
        </w:rPr>
      </w:pPr>
      <w:bookmarkStart w:id="2" w:name="_Hlk71800680"/>
      <w:bookmarkEnd w:id="1"/>
      <w:r w:rsidRPr="00E53C7B">
        <w:rPr>
          <w:b/>
          <w:color w:val="000000" w:themeColor="text1"/>
        </w:rPr>
        <w:t xml:space="preserve">Łączna cena ofertowa brutto </w:t>
      </w:r>
      <w:r w:rsidR="00B001F4" w:rsidRPr="00E53C7B">
        <w:rPr>
          <w:b/>
          <w:color w:val="000000" w:themeColor="text1"/>
        </w:rPr>
        <w:t>(C)</w:t>
      </w:r>
      <w:r w:rsidR="001039C3" w:rsidRPr="00E53C7B">
        <w:rPr>
          <w:b/>
          <w:color w:val="000000" w:themeColor="text1"/>
        </w:rPr>
        <w:t xml:space="preserve">  ----- </w:t>
      </w:r>
      <w:r w:rsidR="00286054" w:rsidRPr="00E53C7B">
        <w:rPr>
          <w:b/>
          <w:color w:val="000000" w:themeColor="text1"/>
        </w:rPr>
        <w:t>10</w:t>
      </w:r>
      <w:r w:rsidR="00B001F4" w:rsidRPr="00E53C7B">
        <w:rPr>
          <w:b/>
          <w:color w:val="000000" w:themeColor="text1"/>
        </w:rPr>
        <w:t>0%</w:t>
      </w:r>
      <w:r w:rsidR="001039C3" w:rsidRPr="00E53C7B">
        <w:rPr>
          <w:b/>
          <w:color w:val="000000" w:themeColor="text1"/>
        </w:rPr>
        <w:t xml:space="preserve"> </w:t>
      </w:r>
    </w:p>
    <w:p w14:paraId="51D9D733" w14:textId="77777777" w:rsidR="001039C3" w:rsidRPr="00E53C7B" w:rsidRDefault="001039C3" w:rsidP="001039C3">
      <w:pPr>
        <w:pStyle w:val="Akapitzlist"/>
        <w:spacing w:line="276" w:lineRule="auto"/>
        <w:ind w:left="786"/>
        <w:jc w:val="both"/>
        <w:rPr>
          <w:b/>
          <w:color w:val="000000" w:themeColor="text1"/>
        </w:rPr>
      </w:pPr>
    </w:p>
    <w:bookmarkEnd w:id="2"/>
    <w:p w14:paraId="51D9D734" w14:textId="77777777" w:rsidR="00B306DF" w:rsidRPr="00E53C7B" w:rsidRDefault="00286054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 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Sposób obliczania oceny w kryterium: „</w:t>
      </w:r>
      <w:r w:rsidR="00E21B48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łączna cena ofertowa</w:t>
      </w:r>
      <w:r w:rsidR="00B306DF" w:rsidRPr="00E53C7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brutto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51D9D735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36" w14:textId="2E6846A4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celu dokonania oceny oferty w tym kryterium, Zamawiający </w:t>
      </w:r>
      <w:r w:rsidRPr="00E53C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najniższą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łączną cenę ofertową brutto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podzieli przez łączną cenę oferty ocenianej brutto, następnie pomnoży przez 100 punktów według wzoru:</w:t>
      </w:r>
    </w:p>
    <w:p w14:paraId="51D9D737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38" w14:textId="77777777" w:rsidR="00B306DF" w:rsidRPr="00E53C7B" w:rsidRDefault="00B306DF" w:rsidP="00B306D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E53C7B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(cena najniższa/cena oceniana) x 100 pkt </w:t>
      </w:r>
    </w:p>
    <w:p w14:paraId="51D9D739" w14:textId="77777777" w:rsidR="00B306DF" w:rsidRPr="00E53C7B" w:rsidRDefault="00B306DF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3A" w14:textId="77777777" w:rsidR="00B306DF" w:rsidRPr="00E53C7B" w:rsidRDefault="00B306DF" w:rsidP="00B306D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Maksymalna możliwa do uzyskania ilość punktów:</w:t>
      </w:r>
    </w:p>
    <w:p w14:paraId="51D9D73B" w14:textId="77777777" w:rsidR="00E21B48" w:rsidRPr="00E53C7B" w:rsidRDefault="00E21B48" w:rsidP="00E21B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3C" w14:textId="77777777" w:rsidR="00B306DF" w:rsidRPr="00E53C7B" w:rsidRDefault="00B306DF" w:rsidP="00B306D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1)Kryterium: „</w:t>
      </w:r>
      <w:r w:rsidR="00E21B48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łączna cena ofertowa</w:t>
      </w:r>
      <w:r w:rsidR="001039C3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brutto” - 10</w:t>
      </w: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0 pkt,</w:t>
      </w:r>
    </w:p>
    <w:p w14:paraId="51D9D73D" w14:textId="77777777" w:rsidR="001039C3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D9D73E" w14:textId="77777777" w:rsidR="00CD0CC2" w:rsidRPr="00E53C7B" w:rsidRDefault="001039C3" w:rsidP="00B306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ofertę najkorzystniejszą zostanie uznana oferta o 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najwyższej sumar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ycznej liczbie punktów uzyskanych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7936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w kryterium</w:t>
      </w:r>
      <w:r w:rsidR="00B306DF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01F4" w:rsidRPr="00E53C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D9D73F" w14:textId="77777777" w:rsidR="00CD0CC2" w:rsidRDefault="00CD0CC2">
      <w:pPr>
        <w:tabs>
          <w:tab w:val="left" w:pos="360"/>
        </w:tabs>
        <w:jc w:val="both"/>
        <w:rPr>
          <w:bCs/>
        </w:rPr>
      </w:pPr>
    </w:p>
    <w:p w14:paraId="51D9D740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XXII. Informacje o formalnościach, jakie muszą zostać dopełnione po wyborze oferty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 celu zawarcia umowy w sprawie zamówienia publicznego</w:t>
      </w:r>
    </w:p>
    <w:p w14:paraId="51D9D741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Zamawiający zawrze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w terminie 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krótszym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B48"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5 dni od dnia przesłania zawiadomienia o wyborze najkorzystniejszej oferty zgodnie </w:t>
      </w:r>
      <w:r w:rsidR="000373B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art. 308 ust. 2 ustawy PZP .</w:t>
      </w:r>
    </w:p>
    <w:p w14:paraId="51D9D742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21B48"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może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zawrzec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́ </w:t>
      </w:r>
      <w:proofErr w:type="spellStart"/>
      <w:r>
        <w:rPr>
          <w:rFonts w:ascii="Times New Roman" w:hAnsi="Times New Roman" w:cs="Times New Roman"/>
          <w:sz w:val="24"/>
          <w:szCs w:val="24"/>
        </w:rPr>
        <w:t>umowe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̨ w sprawie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publicznego przed upływem terminu, o </w:t>
      </w:r>
      <w:proofErr w:type="spellStart"/>
      <w:r>
        <w:rPr>
          <w:rFonts w:ascii="Times New Roman" w:hAnsi="Times New Roman" w:cs="Times New Roman"/>
          <w:sz w:val="24"/>
          <w:szCs w:val="24"/>
        </w:rPr>
        <w:t>którym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mowa w ust.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jeżeli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postępowaniu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udzielenie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zamówienia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złożono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tylko jedną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oferte</w:t>
      </w:r>
      <w:proofErr w:type="spellEnd"/>
      <w:r>
        <w:rPr>
          <w:rFonts w:ascii="Times New Roman" w:hAnsi="Times New Roman" w:cs="Times New Roman"/>
          <w:sz w:val="24"/>
          <w:szCs w:val="24"/>
        </w:rPr>
        <w:t>̨.</w:t>
      </w:r>
    </w:p>
    <w:p w14:paraId="51D9D743" w14:textId="77777777" w:rsidR="00CD0CC2" w:rsidRDefault="00B001F4">
      <w:pPr>
        <w:tabs>
          <w:tab w:val="left" w:pos="426"/>
          <w:tab w:val="left" w:pos="709"/>
        </w:tabs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Po wyborze najkorzystniejszej oferty Zamawiający niezwłocznie powiadomi wszystkich Wykonawców o jego wynikach.</w:t>
      </w:r>
    </w:p>
    <w:p w14:paraId="51D9D744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Wykonawca, którego oferta została wybrana jako najkorzystniejsza, zostanie poinformowany przez Zamawiającego o miejscu i terminie podpisania umowy.</w:t>
      </w:r>
    </w:p>
    <w:p w14:paraId="51D9D745" w14:textId="77777777" w:rsidR="00CD0CC2" w:rsidRDefault="00B001F4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Przed podpisaniem umowy Wykonawcy wspólnie ubiegający się o udzielenie zamówienia (w przypadku wyboru ich oferty jako najkorzystniejszej) przedstawią na wniosek Zamawiającemu umowę regulującą współpracę tych Wykonawców.</w:t>
      </w:r>
    </w:p>
    <w:p w14:paraId="51D9D749" w14:textId="77777777" w:rsidR="009558B8" w:rsidRDefault="009558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74A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 XXIII. Wymagania dotyczące zabezpieczenia należytego wykonania umowy</w:t>
      </w:r>
    </w:p>
    <w:p w14:paraId="51D9D74B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wymaga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wniesienia zabezpieczenia należytego wykonania umowy</w:t>
      </w:r>
    </w:p>
    <w:p w14:paraId="51D9D74C" w14:textId="77777777" w:rsidR="00CD0CC2" w:rsidRDefault="00CD0C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1D9D74D" w14:textId="77777777" w:rsidR="00CD0CC2" w:rsidRDefault="00B001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Rozdział XXIV. Projektowane postanowienia umowy w sprawie zamówienia publicznego, które zostaną wprowadzone do treści tej umowy</w:t>
      </w:r>
    </w:p>
    <w:p w14:paraId="51D9D74E" w14:textId="66408ECA" w:rsidR="00CD0CC2" w:rsidRP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rPr>
          <w:color w:val="000000" w:themeColor="text1"/>
        </w:rPr>
        <w:t xml:space="preserve">Projektowane postanowienia umowy w sprawie zamówienia publicznego, które zostaną wprowadzone do treści tej umowy, określone zostały w </w:t>
      </w:r>
      <w:r w:rsidR="007B12F4">
        <w:rPr>
          <w:b/>
          <w:bCs/>
          <w:color w:val="000000" w:themeColor="text1"/>
        </w:rPr>
        <w:t>Z</w:t>
      </w:r>
      <w:r w:rsidRPr="003A1F57">
        <w:rPr>
          <w:b/>
          <w:bCs/>
          <w:color w:val="000000" w:themeColor="text1"/>
        </w:rPr>
        <w:t xml:space="preserve">ałączniku nr </w:t>
      </w:r>
      <w:r w:rsidR="00D23653">
        <w:rPr>
          <w:b/>
          <w:bCs/>
          <w:color w:val="000000" w:themeColor="text1"/>
        </w:rPr>
        <w:t>2</w:t>
      </w:r>
      <w:r w:rsidRPr="003A1F57">
        <w:rPr>
          <w:color w:val="000000" w:themeColor="text1"/>
        </w:rPr>
        <w:t xml:space="preserve"> do</w:t>
      </w:r>
      <w:r>
        <w:rPr>
          <w:color w:val="000000" w:themeColor="text1"/>
        </w:rPr>
        <w:t xml:space="preserve"> SWZ. </w:t>
      </w:r>
    </w:p>
    <w:p w14:paraId="51D9D74F" w14:textId="3F88E391" w:rsidR="00CD0CC2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>Strony przewidują możliwość dokonania w uzasadnionych okolicznościach zmian postanowień zawartej umowy. Zmiany treści umów wymagają zachowania formy pisemnej pod rygorem nieważności.</w:t>
      </w:r>
    </w:p>
    <w:p w14:paraId="2293404F" w14:textId="06622A4F" w:rsidR="00D92EE0" w:rsidRDefault="00B001F4" w:rsidP="00D92EE0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Zamawiający przewiduje możliwość zmian postanowień umowy w przypadkach określonych w art. 455 ustawy PZP. </w:t>
      </w:r>
    </w:p>
    <w:p w14:paraId="12E8BF6D" w14:textId="57C0636B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Strony przewidują możliwość zmiany wysokości wynagrodzenia należnego Wykonawcy, </w:t>
      </w:r>
      <w:r>
        <w:br/>
        <w:t>w przypadku, jeżeli wymienione w tym paragrafie okoliczności będą miały wpływ na koszty wykonywania umowy i zmiany stawki podatku od towarów i usług.</w:t>
      </w:r>
    </w:p>
    <w:p w14:paraId="06046748" w14:textId="398B3B72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 w:rsidRPr="001E3844">
        <w:rPr>
          <w:color w:val="000000" w:themeColor="text1"/>
        </w:rPr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71FAEED9" w14:textId="679F494A" w:rsid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W celu dokonania zmian, Wykonawca najpóźniej w terminie 30 dni od dnia wejścia w życie przepisów wprowadzających zmiany wystąpi do Zamawiającego z wnioskiem, o dokonanie </w:t>
      </w:r>
      <w:r>
        <w:lastRenderedPageBreak/>
        <w:t xml:space="preserve">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42A9F5CA" w14:textId="484F7EED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 wniosku o którym mowa  ust. 6 Wykonawca zobowiązany jest dołączyć dokumenty, </w:t>
      </w:r>
      <w:r>
        <w:br/>
        <w:t>z których będzie wynikać, czy i w jakim zakresie zmiany te mają wpływ na koszty wykonania umowy.</w:t>
      </w:r>
      <w:r w:rsidRPr="001E3844">
        <w:rPr>
          <w:strike/>
          <w:color w:val="FF0000"/>
        </w:rPr>
        <w:t xml:space="preserve"> </w:t>
      </w:r>
    </w:p>
    <w:p w14:paraId="0D472313" w14:textId="77777777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left" w:pos="2552"/>
        </w:tabs>
        <w:spacing w:line="276" w:lineRule="auto"/>
        <w:ind w:left="284"/>
        <w:jc w:val="both"/>
      </w:pPr>
      <w:r>
        <w:t xml:space="preserve">Dopuszczalna jest zmiana umowy bez przeprowadzenia nowego postępowania o udzielenie zamówienia: </w:t>
      </w:r>
    </w:p>
    <w:p w14:paraId="7D193776" w14:textId="77777777" w:rsidR="001E3844" w:rsidRPr="0056491A" w:rsidRDefault="001E3844" w:rsidP="001E3844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</w:rPr>
      </w:pPr>
      <w:r>
        <w:t xml:space="preserve">gdy nowy Wykonawca ma zastąpić dotychczasowego Wykonawcę lub </w:t>
      </w:r>
    </w:p>
    <w:p w14:paraId="15E1DF2A" w14:textId="77777777" w:rsidR="00D268D1" w:rsidRPr="00D268D1" w:rsidRDefault="001E3844" w:rsidP="00AF4530">
      <w:pPr>
        <w:pStyle w:val="Akapitzlist"/>
        <w:numPr>
          <w:ilvl w:val="0"/>
          <w:numId w:val="22"/>
        </w:numPr>
        <w:tabs>
          <w:tab w:val="num" w:pos="0"/>
        </w:tabs>
        <w:ind w:left="567"/>
        <w:contextualSpacing/>
        <w:jc w:val="both"/>
        <w:rPr>
          <w:b/>
          <w:strike/>
        </w:rPr>
      </w:pPr>
      <w: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</w:t>
      </w:r>
      <w:r>
        <w:br/>
        <w:t xml:space="preserve">a także nie ma na celu uniknięcia stosowania przepisów ustawy </w:t>
      </w:r>
    </w:p>
    <w:p w14:paraId="620C4C7E" w14:textId="42E75551" w:rsidR="001E3844" w:rsidRPr="00D268D1" w:rsidRDefault="001E3844" w:rsidP="00D268D1">
      <w:pPr>
        <w:pStyle w:val="Akapitzlist"/>
        <w:numPr>
          <w:ilvl w:val="3"/>
          <w:numId w:val="6"/>
        </w:numPr>
        <w:tabs>
          <w:tab w:val="clear" w:pos="2880"/>
        </w:tabs>
        <w:ind w:left="284"/>
        <w:contextualSpacing/>
        <w:jc w:val="both"/>
        <w:rPr>
          <w:b/>
          <w:strike/>
        </w:rPr>
      </w:pPr>
      <w:r>
        <w:t xml:space="preserve">Zamawiający zastrzega sobie prawo zmniejszenia ilości dostaw do faktycznych potrzeb </w:t>
      </w:r>
      <w:r w:rsidR="003F4E0B">
        <w:br/>
      </w:r>
      <w:r>
        <w:t>o max. 30%  lub zwiększenia ilości dostaw o max. 30%.</w:t>
      </w:r>
    </w:p>
    <w:p w14:paraId="0CDF6421" w14:textId="7B78C778" w:rsidR="001E3844" w:rsidRPr="001E3844" w:rsidRDefault="001E3844" w:rsidP="001E3844">
      <w:pPr>
        <w:pStyle w:val="Akapitzlist"/>
        <w:numPr>
          <w:ilvl w:val="3"/>
          <w:numId w:val="6"/>
        </w:numPr>
        <w:tabs>
          <w:tab w:val="clear" w:pos="2880"/>
          <w:tab w:val="num" w:pos="0"/>
          <w:tab w:val="left" w:pos="2552"/>
        </w:tabs>
        <w:ind w:left="284"/>
        <w:contextualSpacing/>
        <w:jc w:val="both"/>
        <w:rPr>
          <w:b/>
        </w:rPr>
      </w:pPr>
      <w:r>
        <w:t>Każda zmiana umowy wymaga formy pisemnego aneksu pod rygorem nieważności.</w:t>
      </w:r>
    </w:p>
    <w:p w14:paraId="7CFB7929" w14:textId="77777777" w:rsidR="00D92EE0" w:rsidRPr="00D92EE0" w:rsidRDefault="00D92EE0" w:rsidP="00D92EE0">
      <w:pPr>
        <w:pStyle w:val="Akapitzlist"/>
        <w:spacing w:line="276" w:lineRule="auto"/>
        <w:ind w:left="425" w:hanging="425"/>
        <w:jc w:val="both"/>
      </w:pPr>
    </w:p>
    <w:p w14:paraId="51D9D751" w14:textId="77777777" w:rsidR="00CD0CC2" w:rsidRDefault="00CD0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9D752" w14:textId="77777777" w:rsidR="00CD0CC2" w:rsidRDefault="00B001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XXV. Pozostałe informacje</w:t>
      </w:r>
    </w:p>
    <w:p w14:paraId="51D9D753" w14:textId="77777777" w:rsidR="00CD0CC2" w:rsidRDefault="00B001F4">
      <w:pPr>
        <w:numPr>
          <w:ilvl w:val="0"/>
          <w:numId w:val="7"/>
        </w:numPr>
        <w:tabs>
          <w:tab w:val="left" w:pos="720"/>
        </w:tabs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ofertach częściowych</w:t>
      </w:r>
    </w:p>
    <w:p w14:paraId="51D9D754" w14:textId="434A3170" w:rsidR="00CD0CC2" w:rsidRPr="00BB7BE2" w:rsidRDefault="00B001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7AF0" w:rsidRPr="00BB7BE2">
        <w:rPr>
          <w:rFonts w:ascii="Times New Roman" w:hAnsi="Times New Roman" w:cs="Times New Roman"/>
          <w:sz w:val="24"/>
          <w:szCs w:val="24"/>
        </w:rPr>
        <w:t>Zamawiający</w:t>
      </w:r>
      <w:r w:rsidR="00007AF0" w:rsidRPr="00BB7B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6790">
        <w:rPr>
          <w:rFonts w:ascii="Times New Roman" w:hAnsi="Times New Roman" w:cs="Times New Roman"/>
          <w:b/>
          <w:sz w:val="24"/>
          <w:szCs w:val="24"/>
        </w:rPr>
        <w:t xml:space="preserve"> nie </w:t>
      </w:r>
      <w:r w:rsidR="00007AF0" w:rsidRPr="00BB7BE2">
        <w:rPr>
          <w:rFonts w:ascii="Times New Roman" w:hAnsi="Times New Roman" w:cs="Times New Roman"/>
          <w:b/>
          <w:sz w:val="24"/>
          <w:szCs w:val="24"/>
        </w:rPr>
        <w:t>przewiduje</w:t>
      </w:r>
      <w:r w:rsidR="008F115D">
        <w:rPr>
          <w:rFonts w:ascii="Times New Roman" w:hAnsi="Times New Roman" w:cs="Times New Roman"/>
          <w:sz w:val="24"/>
          <w:szCs w:val="24"/>
        </w:rPr>
        <w:t xml:space="preserve"> składanie</w:t>
      </w:r>
      <w:r w:rsidR="00007AF0" w:rsidRPr="00BB7BE2">
        <w:rPr>
          <w:rFonts w:ascii="Times New Roman" w:hAnsi="Times New Roman" w:cs="Times New Roman"/>
          <w:sz w:val="24"/>
          <w:szCs w:val="24"/>
        </w:rPr>
        <w:t xml:space="preserve"> ofert częściowych</w:t>
      </w:r>
      <w:r w:rsidR="00C11159" w:rsidRPr="00BB7BE2">
        <w:rPr>
          <w:rFonts w:ascii="Times New Roman" w:hAnsi="Times New Roman" w:cs="Times New Roman"/>
          <w:sz w:val="24"/>
          <w:szCs w:val="24"/>
        </w:rPr>
        <w:t>:</w:t>
      </w:r>
    </w:p>
    <w:p w14:paraId="51D9D75A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Informacja o zamówieniach, o których mowa w 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D9D75B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zamówień, o których mowa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214 ust. 1 pkt 8 ustawy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D9D75C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o ofercie wariantowej</w:t>
      </w:r>
    </w:p>
    <w:p w14:paraId="51D9D75D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 xml:space="preserve">nie przewiduje </w:t>
      </w:r>
      <w:r>
        <w:rPr>
          <w:rFonts w:ascii="Times New Roman" w:hAnsi="Times New Roman" w:cs="Times New Roman"/>
          <w:sz w:val="24"/>
          <w:szCs w:val="24"/>
        </w:rPr>
        <w:t>składania ofert wariantowych</w:t>
      </w:r>
    </w:p>
    <w:p w14:paraId="51D9D75E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Zebranie Wykonawców</w:t>
      </w:r>
    </w:p>
    <w:p w14:paraId="51D9D75F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zwołan</w:t>
      </w:r>
      <w:r w:rsidR="00B306DF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zebrania wykonawców.</w:t>
      </w:r>
    </w:p>
    <w:p w14:paraId="51D9D760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Aukcja elektroniczna</w:t>
      </w:r>
    </w:p>
    <w:p w14:paraId="51D9D761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aukcji elektronicznej</w:t>
      </w:r>
    </w:p>
    <w:p w14:paraId="51D9D762" w14:textId="77777777" w:rsidR="00CD0CC2" w:rsidRDefault="00B001F4">
      <w:pPr>
        <w:numPr>
          <w:ilvl w:val="0"/>
          <w:numId w:val="7"/>
        </w:numPr>
        <w:spacing w:after="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Zwrot kosztów udziału w postępowaniu:</w:t>
      </w:r>
    </w:p>
    <w:p w14:paraId="51D9D763" w14:textId="77777777" w:rsidR="00CD0CC2" w:rsidRDefault="00B001F4">
      <w:pPr>
        <w:spacing w:after="0" w:line="276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Zamawiający </w:t>
      </w:r>
      <w:r w:rsidRPr="00785B03">
        <w:rPr>
          <w:rFonts w:ascii="Times New Roman" w:hAnsi="Times New Roman" w:cs="Times New Roman"/>
          <w:b/>
          <w:sz w:val="24"/>
          <w:szCs w:val="24"/>
        </w:rPr>
        <w:t>nie przewiduje</w:t>
      </w:r>
      <w:r>
        <w:rPr>
          <w:rFonts w:ascii="Times New Roman" w:hAnsi="Times New Roman" w:cs="Times New Roman"/>
          <w:sz w:val="24"/>
          <w:szCs w:val="24"/>
        </w:rPr>
        <w:t xml:space="preserve"> zwrotu kosztów udziału w postępowaniu.</w:t>
      </w:r>
    </w:p>
    <w:p w14:paraId="51D9D764" w14:textId="77777777" w:rsidR="00CD0CC2" w:rsidRDefault="00CD0CC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D9D765" w14:textId="77777777" w:rsidR="00CD0CC2" w:rsidRDefault="00B001F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Rozdział XXVI. Środki ochrony prawnej: </w:t>
      </w:r>
    </w:p>
    <w:p w14:paraId="51D9D766" w14:textId="77777777" w:rsidR="00CD0CC2" w:rsidRDefault="00B001F4">
      <w:pPr>
        <w:tabs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Wykonawcy, a także innemu podmiotowi, jeżeli ma lub miał interes w uzyskaniu danego zamówienia oraz poniósł lub może ponieść szkodę w wyniku naruszenia przez Zamawiającego przepisów ustawy PZP, przysługuje prawo do środków ochrony prawne</w:t>
      </w:r>
      <w:r w:rsidR="009D46C6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, określone przepisami działu IX ustawy PZP. </w:t>
      </w:r>
    </w:p>
    <w:sectPr w:rsidR="00CD0CC2" w:rsidSect="00400D2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5E5B" w14:textId="77777777" w:rsidR="006F6F5A" w:rsidRDefault="006F6F5A">
      <w:pPr>
        <w:spacing w:line="240" w:lineRule="auto"/>
      </w:pPr>
      <w:r>
        <w:separator/>
      </w:r>
    </w:p>
  </w:endnote>
  <w:endnote w:type="continuationSeparator" w:id="0">
    <w:p w14:paraId="418C3B06" w14:textId="77777777" w:rsidR="006F6F5A" w:rsidRDefault="006F6F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891488"/>
    </w:sdtPr>
    <w:sdtEndPr/>
    <w:sdtContent>
      <w:p w14:paraId="51D9D76B" w14:textId="77777777" w:rsidR="00026523" w:rsidRDefault="00D236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06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1D9D76C" w14:textId="77777777" w:rsidR="00026523" w:rsidRDefault="000265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A8D1" w14:textId="77777777" w:rsidR="006F6F5A" w:rsidRDefault="006F6F5A">
      <w:pPr>
        <w:spacing w:after="0" w:line="240" w:lineRule="auto"/>
      </w:pPr>
      <w:r>
        <w:separator/>
      </w:r>
    </w:p>
  </w:footnote>
  <w:footnote w:type="continuationSeparator" w:id="0">
    <w:p w14:paraId="271160BE" w14:textId="77777777" w:rsidR="006F6F5A" w:rsidRDefault="006F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F3EC4D"/>
    <w:multiLevelType w:val="singleLevel"/>
    <w:tmpl w:val="B7F3EC4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E7C19F1"/>
    <w:multiLevelType w:val="singleLevel"/>
    <w:tmpl w:val="FE7C19F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5B1D98"/>
    <w:multiLevelType w:val="singleLevel"/>
    <w:tmpl w:val="FF5B1D9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FA00B03"/>
    <w:multiLevelType w:val="multilevel"/>
    <w:tmpl w:val="BCCC96C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000000A"/>
    <w:multiLevelType w:val="multilevel"/>
    <w:tmpl w:val="F28ED282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6" w15:restartNumberingAfterBreak="0">
    <w:nsid w:val="1A8E01F3"/>
    <w:multiLevelType w:val="multilevel"/>
    <w:tmpl w:val="1A8E01F3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3F7F18"/>
    <w:multiLevelType w:val="multilevel"/>
    <w:tmpl w:val="AFFE4080"/>
    <w:lvl w:ilvl="0">
      <w:start w:val="1"/>
      <w:numFmt w:val="decimal"/>
      <w:lvlText w:val="%1."/>
      <w:lvlJc w:val="left"/>
      <w:pPr>
        <w:tabs>
          <w:tab w:val="left" w:pos="1800"/>
        </w:tabs>
        <w:ind w:left="1800" w:hanging="363"/>
      </w:pPr>
      <w:rPr>
        <w:rFonts w:ascii="Times New Roman" w:eastAsia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b w:val="0"/>
        <w:bCs/>
        <w:strike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0261B1"/>
    <w:multiLevelType w:val="hybridMultilevel"/>
    <w:tmpl w:val="C4C07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C3246E"/>
    <w:multiLevelType w:val="hybridMultilevel"/>
    <w:tmpl w:val="3AE60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E6385"/>
    <w:multiLevelType w:val="hybridMultilevel"/>
    <w:tmpl w:val="4EBCED5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9142CD1"/>
    <w:multiLevelType w:val="multilevel"/>
    <w:tmpl w:val="0000000A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bCs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  <w:rPr>
        <w:rFonts w:cs="Times New Roman" w:hint="default"/>
      </w:rPr>
    </w:lvl>
  </w:abstractNum>
  <w:abstractNum w:abstractNumId="14" w15:restartNumberingAfterBreak="0">
    <w:nsid w:val="5B69A3DA"/>
    <w:multiLevelType w:val="singleLevel"/>
    <w:tmpl w:val="AFFE3202"/>
    <w:lvl w:ilvl="0">
      <w:start w:val="1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C73FC"/>
    <w:multiLevelType w:val="hybridMultilevel"/>
    <w:tmpl w:val="AA12F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FDD044B"/>
    <w:multiLevelType w:val="hybridMultilevel"/>
    <w:tmpl w:val="FE4E9118"/>
    <w:lvl w:ilvl="0" w:tplc="AE0A39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4"/>
  </w:num>
  <w:num w:numId="6">
    <w:abstractNumId w:val="9"/>
  </w:num>
  <w:num w:numId="7">
    <w:abstractNumId w:val="0"/>
  </w:num>
  <w:num w:numId="8">
    <w:abstractNumId w:val="3"/>
  </w:num>
  <w:num w:numId="9">
    <w:abstractNumId w:val="4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8"/>
  </w:num>
  <w:num w:numId="11">
    <w:abstractNumId w:val="18"/>
  </w:num>
  <w:num w:numId="12">
    <w:abstractNumId w:val="21"/>
  </w:num>
  <w:num w:numId="13">
    <w:abstractNumId w:val="11"/>
  </w:num>
  <w:num w:numId="14">
    <w:abstractNumId w:val="10"/>
  </w:num>
  <w:num w:numId="15">
    <w:abstractNumId w:val="16"/>
  </w:num>
  <w:num w:numId="16">
    <w:abstractNumId w:val="20"/>
  </w:num>
  <w:num w:numId="17">
    <w:abstractNumId w:val="7"/>
  </w:num>
  <w:num w:numId="18">
    <w:abstractNumId w:val="12"/>
  </w:num>
  <w:num w:numId="19">
    <w:abstractNumId w:val="17"/>
  </w:num>
  <w:num w:numId="20">
    <w:abstractNumId w:val="13"/>
  </w:num>
  <w:num w:numId="21">
    <w:abstractNumId w:val="1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F"/>
    <w:rsid w:val="9D5DF506"/>
    <w:rsid w:val="9F7A8CC1"/>
    <w:rsid w:val="BF43E989"/>
    <w:rsid w:val="BFFE183D"/>
    <w:rsid w:val="BFFFF274"/>
    <w:rsid w:val="D6DED42C"/>
    <w:rsid w:val="D6EFD404"/>
    <w:rsid w:val="DF7EEAAA"/>
    <w:rsid w:val="EED7C6FE"/>
    <w:rsid w:val="EFDF3AF8"/>
    <w:rsid w:val="EFFFFCBE"/>
    <w:rsid w:val="FBF7AA81"/>
    <w:rsid w:val="00001046"/>
    <w:rsid w:val="000036A1"/>
    <w:rsid w:val="00007AF0"/>
    <w:rsid w:val="00014B2F"/>
    <w:rsid w:val="00017864"/>
    <w:rsid w:val="00021B85"/>
    <w:rsid w:val="00026523"/>
    <w:rsid w:val="000373BC"/>
    <w:rsid w:val="0003785A"/>
    <w:rsid w:val="00037A73"/>
    <w:rsid w:val="000522AA"/>
    <w:rsid w:val="00053F60"/>
    <w:rsid w:val="000574A1"/>
    <w:rsid w:val="000667AC"/>
    <w:rsid w:val="0008202F"/>
    <w:rsid w:val="00082BC9"/>
    <w:rsid w:val="000864CA"/>
    <w:rsid w:val="00087A9B"/>
    <w:rsid w:val="00094B8F"/>
    <w:rsid w:val="000963AE"/>
    <w:rsid w:val="000A06B9"/>
    <w:rsid w:val="000D02D0"/>
    <w:rsid w:val="000D2A54"/>
    <w:rsid w:val="000F17DA"/>
    <w:rsid w:val="000F268B"/>
    <w:rsid w:val="001039C3"/>
    <w:rsid w:val="0010469F"/>
    <w:rsid w:val="00106F14"/>
    <w:rsid w:val="0012296F"/>
    <w:rsid w:val="00123EF4"/>
    <w:rsid w:val="00125211"/>
    <w:rsid w:val="00142AF8"/>
    <w:rsid w:val="0014466D"/>
    <w:rsid w:val="0014671A"/>
    <w:rsid w:val="001524BA"/>
    <w:rsid w:val="00155E68"/>
    <w:rsid w:val="00157ECA"/>
    <w:rsid w:val="0016290F"/>
    <w:rsid w:val="001773FA"/>
    <w:rsid w:val="00180505"/>
    <w:rsid w:val="0018059B"/>
    <w:rsid w:val="001C06C4"/>
    <w:rsid w:val="001C68AB"/>
    <w:rsid w:val="001D2DAA"/>
    <w:rsid w:val="001E3844"/>
    <w:rsid w:val="001E4037"/>
    <w:rsid w:val="001F646E"/>
    <w:rsid w:val="00202FB3"/>
    <w:rsid w:val="00204293"/>
    <w:rsid w:val="002119D1"/>
    <w:rsid w:val="002169B4"/>
    <w:rsid w:val="00217399"/>
    <w:rsid w:val="00221603"/>
    <w:rsid w:val="0023346B"/>
    <w:rsid w:val="0025510C"/>
    <w:rsid w:val="00265A86"/>
    <w:rsid w:val="0027611B"/>
    <w:rsid w:val="002822D8"/>
    <w:rsid w:val="00286054"/>
    <w:rsid w:val="0029437D"/>
    <w:rsid w:val="00294986"/>
    <w:rsid w:val="00295680"/>
    <w:rsid w:val="00296346"/>
    <w:rsid w:val="002A068D"/>
    <w:rsid w:val="002A721F"/>
    <w:rsid w:val="002B4081"/>
    <w:rsid w:val="002B46F8"/>
    <w:rsid w:val="002B5639"/>
    <w:rsid w:val="002B5B6C"/>
    <w:rsid w:val="002D31B8"/>
    <w:rsid w:val="002D6B86"/>
    <w:rsid w:val="002D77CC"/>
    <w:rsid w:val="002E2043"/>
    <w:rsid w:val="002E6265"/>
    <w:rsid w:val="002F0218"/>
    <w:rsid w:val="002F1919"/>
    <w:rsid w:val="002F5143"/>
    <w:rsid w:val="002F7B16"/>
    <w:rsid w:val="002F7CAB"/>
    <w:rsid w:val="00324999"/>
    <w:rsid w:val="00332CAE"/>
    <w:rsid w:val="003331A9"/>
    <w:rsid w:val="00334AD2"/>
    <w:rsid w:val="003368E0"/>
    <w:rsid w:val="00342B83"/>
    <w:rsid w:val="00343722"/>
    <w:rsid w:val="00343B1B"/>
    <w:rsid w:val="00356FCB"/>
    <w:rsid w:val="00371A75"/>
    <w:rsid w:val="00374664"/>
    <w:rsid w:val="003A08E7"/>
    <w:rsid w:val="003A1F57"/>
    <w:rsid w:val="003A3ED2"/>
    <w:rsid w:val="003B445D"/>
    <w:rsid w:val="003C58F7"/>
    <w:rsid w:val="003F3798"/>
    <w:rsid w:val="003F4E0B"/>
    <w:rsid w:val="00400D20"/>
    <w:rsid w:val="0040733A"/>
    <w:rsid w:val="004143B7"/>
    <w:rsid w:val="00416827"/>
    <w:rsid w:val="00433A59"/>
    <w:rsid w:val="00436D41"/>
    <w:rsid w:val="004416AB"/>
    <w:rsid w:val="00442305"/>
    <w:rsid w:val="004430B0"/>
    <w:rsid w:val="00443D3F"/>
    <w:rsid w:val="00446F10"/>
    <w:rsid w:val="0045171F"/>
    <w:rsid w:val="0045424F"/>
    <w:rsid w:val="0045641F"/>
    <w:rsid w:val="004750A0"/>
    <w:rsid w:val="00491704"/>
    <w:rsid w:val="004941EE"/>
    <w:rsid w:val="00494D81"/>
    <w:rsid w:val="004A1ED1"/>
    <w:rsid w:val="004A3756"/>
    <w:rsid w:val="004B62DC"/>
    <w:rsid w:val="004C2EDC"/>
    <w:rsid w:val="004E4F9F"/>
    <w:rsid w:val="00502953"/>
    <w:rsid w:val="00512320"/>
    <w:rsid w:val="005133AE"/>
    <w:rsid w:val="00532A0C"/>
    <w:rsid w:val="00544CF7"/>
    <w:rsid w:val="005516CF"/>
    <w:rsid w:val="00551D0D"/>
    <w:rsid w:val="00557795"/>
    <w:rsid w:val="005A54E6"/>
    <w:rsid w:val="005B1AEF"/>
    <w:rsid w:val="005C26AE"/>
    <w:rsid w:val="005E0017"/>
    <w:rsid w:val="005E5A3E"/>
    <w:rsid w:val="0060267A"/>
    <w:rsid w:val="00606486"/>
    <w:rsid w:val="00614DCF"/>
    <w:rsid w:val="00632E0D"/>
    <w:rsid w:val="00641A9B"/>
    <w:rsid w:val="006434BB"/>
    <w:rsid w:val="006453BA"/>
    <w:rsid w:val="00652158"/>
    <w:rsid w:val="006527B0"/>
    <w:rsid w:val="006537E0"/>
    <w:rsid w:val="00656E9E"/>
    <w:rsid w:val="00670713"/>
    <w:rsid w:val="0067137E"/>
    <w:rsid w:val="00680035"/>
    <w:rsid w:val="006843F4"/>
    <w:rsid w:val="0068726F"/>
    <w:rsid w:val="00696E2F"/>
    <w:rsid w:val="006B024C"/>
    <w:rsid w:val="006B678C"/>
    <w:rsid w:val="006B75E5"/>
    <w:rsid w:val="006D39E0"/>
    <w:rsid w:val="006D3BC6"/>
    <w:rsid w:val="006D5875"/>
    <w:rsid w:val="006E38F5"/>
    <w:rsid w:val="006F6F5A"/>
    <w:rsid w:val="006F726F"/>
    <w:rsid w:val="006F7B3F"/>
    <w:rsid w:val="007017EF"/>
    <w:rsid w:val="00710222"/>
    <w:rsid w:val="00723E43"/>
    <w:rsid w:val="00726D6C"/>
    <w:rsid w:val="00741C91"/>
    <w:rsid w:val="00746258"/>
    <w:rsid w:val="00747DD8"/>
    <w:rsid w:val="00752A02"/>
    <w:rsid w:val="007667B2"/>
    <w:rsid w:val="00780C9A"/>
    <w:rsid w:val="00785B03"/>
    <w:rsid w:val="00785CDA"/>
    <w:rsid w:val="00786C35"/>
    <w:rsid w:val="00797FA3"/>
    <w:rsid w:val="007B12F4"/>
    <w:rsid w:val="007B20D4"/>
    <w:rsid w:val="007C1C6D"/>
    <w:rsid w:val="007C3E51"/>
    <w:rsid w:val="007E3289"/>
    <w:rsid w:val="007F7936"/>
    <w:rsid w:val="00803902"/>
    <w:rsid w:val="00807734"/>
    <w:rsid w:val="008221AA"/>
    <w:rsid w:val="00826563"/>
    <w:rsid w:val="008331D4"/>
    <w:rsid w:val="0083534C"/>
    <w:rsid w:val="00836BB3"/>
    <w:rsid w:val="00841C7C"/>
    <w:rsid w:val="0086188F"/>
    <w:rsid w:val="00875634"/>
    <w:rsid w:val="008A572A"/>
    <w:rsid w:val="008C3C0A"/>
    <w:rsid w:val="008C545E"/>
    <w:rsid w:val="008C60B9"/>
    <w:rsid w:val="008C6321"/>
    <w:rsid w:val="008D0EDF"/>
    <w:rsid w:val="008D75DE"/>
    <w:rsid w:val="008E17E4"/>
    <w:rsid w:val="008E3CF3"/>
    <w:rsid w:val="008F115D"/>
    <w:rsid w:val="00902C6A"/>
    <w:rsid w:val="0090421C"/>
    <w:rsid w:val="009057FB"/>
    <w:rsid w:val="0091616D"/>
    <w:rsid w:val="009171CA"/>
    <w:rsid w:val="00926835"/>
    <w:rsid w:val="00930AB8"/>
    <w:rsid w:val="00932BB3"/>
    <w:rsid w:val="009421BA"/>
    <w:rsid w:val="0094380B"/>
    <w:rsid w:val="0094640C"/>
    <w:rsid w:val="00950AC9"/>
    <w:rsid w:val="0095141D"/>
    <w:rsid w:val="00954BFF"/>
    <w:rsid w:val="009558B8"/>
    <w:rsid w:val="00960F68"/>
    <w:rsid w:val="00963A6D"/>
    <w:rsid w:val="009755E7"/>
    <w:rsid w:val="00975A3C"/>
    <w:rsid w:val="00976476"/>
    <w:rsid w:val="00976AE7"/>
    <w:rsid w:val="009906C1"/>
    <w:rsid w:val="009C0D8D"/>
    <w:rsid w:val="009D27F8"/>
    <w:rsid w:val="009D46C6"/>
    <w:rsid w:val="009E4721"/>
    <w:rsid w:val="009F24A6"/>
    <w:rsid w:val="009F497B"/>
    <w:rsid w:val="009F5FA4"/>
    <w:rsid w:val="00A018A3"/>
    <w:rsid w:val="00A12C63"/>
    <w:rsid w:val="00A26655"/>
    <w:rsid w:val="00A308B7"/>
    <w:rsid w:val="00A31A87"/>
    <w:rsid w:val="00A42F73"/>
    <w:rsid w:val="00A758C0"/>
    <w:rsid w:val="00A75EAE"/>
    <w:rsid w:val="00A800F5"/>
    <w:rsid w:val="00A858CC"/>
    <w:rsid w:val="00A91B27"/>
    <w:rsid w:val="00A9354F"/>
    <w:rsid w:val="00A942B8"/>
    <w:rsid w:val="00AD0D17"/>
    <w:rsid w:val="00AE2136"/>
    <w:rsid w:val="00AF03FC"/>
    <w:rsid w:val="00AF4530"/>
    <w:rsid w:val="00B001F4"/>
    <w:rsid w:val="00B02951"/>
    <w:rsid w:val="00B12625"/>
    <w:rsid w:val="00B1516E"/>
    <w:rsid w:val="00B163BA"/>
    <w:rsid w:val="00B22433"/>
    <w:rsid w:val="00B239A8"/>
    <w:rsid w:val="00B24E5C"/>
    <w:rsid w:val="00B306DF"/>
    <w:rsid w:val="00B324AF"/>
    <w:rsid w:val="00B366E4"/>
    <w:rsid w:val="00B43707"/>
    <w:rsid w:val="00B603FD"/>
    <w:rsid w:val="00B60FA1"/>
    <w:rsid w:val="00B657C5"/>
    <w:rsid w:val="00B66646"/>
    <w:rsid w:val="00B66790"/>
    <w:rsid w:val="00B845A7"/>
    <w:rsid w:val="00B84A97"/>
    <w:rsid w:val="00B84E3D"/>
    <w:rsid w:val="00B85B98"/>
    <w:rsid w:val="00B901A1"/>
    <w:rsid w:val="00B92C4C"/>
    <w:rsid w:val="00B975BC"/>
    <w:rsid w:val="00BA25BD"/>
    <w:rsid w:val="00BA599C"/>
    <w:rsid w:val="00BA6F97"/>
    <w:rsid w:val="00BB180E"/>
    <w:rsid w:val="00BB35E0"/>
    <w:rsid w:val="00BB7BE2"/>
    <w:rsid w:val="00BC536C"/>
    <w:rsid w:val="00BD379A"/>
    <w:rsid w:val="00BE1DA2"/>
    <w:rsid w:val="00BE49CA"/>
    <w:rsid w:val="00BF2AC1"/>
    <w:rsid w:val="00C11159"/>
    <w:rsid w:val="00C134B1"/>
    <w:rsid w:val="00C159AF"/>
    <w:rsid w:val="00C3212B"/>
    <w:rsid w:val="00C353DB"/>
    <w:rsid w:val="00C468D5"/>
    <w:rsid w:val="00C56AAC"/>
    <w:rsid w:val="00C70409"/>
    <w:rsid w:val="00C769A9"/>
    <w:rsid w:val="00C83CFF"/>
    <w:rsid w:val="00C8463E"/>
    <w:rsid w:val="00C846A9"/>
    <w:rsid w:val="00C9097A"/>
    <w:rsid w:val="00CB033D"/>
    <w:rsid w:val="00CB2AC3"/>
    <w:rsid w:val="00CB7F1E"/>
    <w:rsid w:val="00CC2DAC"/>
    <w:rsid w:val="00CC3FE5"/>
    <w:rsid w:val="00CC64A5"/>
    <w:rsid w:val="00CC7B0E"/>
    <w:rsid w:val="00CD0CC2"/>
    <w:rsid w:val="00CD3832"/>
    <w:rsid w:val="00CD59BE"/>
    <w:rsid w:val="00CF2F89"/>
    <w:rsid w:val="00CF3CA9"/>
    <w:rsid w:val="00D13173"/>
    <w:rsid w:val="00D14848"/>
    <w:rsid w:val="00D1631B"/>
    <w:rsid w:val="00D1725B"/>
    <w:rsid w:val="00D22929"/>
    <w:rsid w:val="00D22EA7"/>
    <w:rsid w:val="00D23653"/>
    <w:rsid w:val="00D268D1"/>
    <w:rsid w:val="00D33F00"/>
    <w:rsid w:val="00D34F38"/>
    <w:rsid w:val="00D47D28"/>
    <w:rsid w:val="00D672B4"/>
    <w:rsid w:val="00D77299"/>
    <w:rsid w:val="00D92A5E"/>
    <w:rsid w:val="00D92BFC"/>
    <w:rsid w:val="00D92EE0"/>
    <w:rsid w:val="00DA5CE7"/>
    <w:rsid w:val="00DB2CF1"/>
    <w:rsid w:val="00DB4E10"/>
    <w:rsid w:val="00DB6A7C"/>
    <w:rsid w:val="00DB7B4B"/>
    <w:rsid w:val="00DC5AA8"/>
    <w:rsid w:val="00DD0F2D"/>
    <w:rsid w:val="00DD306B"/>
    <w:rsid w:val="00DD59E0"/>
    <w:rsid w:val="00E048C9"/>
    <w:rsid w:val="00E10576"/>
    <w:rsid w:val="00E13984"/>
    <w:rsid w:val="00E21B48"/>
    <w:rsid w:val="00E22979"/>
    <w:rsid w:val="00E23A20"/>
    <w:rsid w:val="00E24142"/>
    <w:rsid w:val="00E328AE"/>
    <w:rsid w:val="00E475AC"/>
    <w:rsid w:val="00E5117B"/>
    <w:rsid w:val="00E526E3"/>
    <w:rsid w:val="00E53C7B"/>
    <w:rsid w:val="00E558CB"/>
    <w:rsid w:val="00E55B24"/>
    <w:rsid w:val="00E55DDD"/>
    <w:rsid w:val="00E6322E"/>
    <w:rsid w:val="00E7211B"/>
    <w:rsid w:val="00E77DB8"/>
    <w:rsid w:val="00E83EB9"/>
    <w:rsid w:val="00E85FE4"/>
    <w:rsid w:val="00E945D2"/>
    <w:rsid w:val="00E97C20"/>
    <w:rsid w:val="00EA1AC1"/>
    <w:rsid w:val="00EA6AEE"/>
    <w:rsid w:val="00EB4135"/>
    <w:rsid w:val="00EB4791"/>
    <w:rsid w:val="00EC4F1C"/>
    <w:rsid w:val="00ED55A7"/>
    <w:rsid w:val="00EE3141"/>
    <w:rsid w:val="00EF6340"/>
    <w:rsid w:val="00EF79D1"/>
    <w:rsid w:val="00F1795D"/>
    <w:rsid w:val="00F259A4"/>
    <w:rsid w:val="00F27209"/>
    <w:rsid w:val="00F3041E"/>
    <w:rsid w:val="00F4144D"/>
    <w:rsid w:val="00F561D3"/>
    <w:rsid w:val="00F654CF"/>
    <w:rsid w:val="00F8344B"/>
    <w:rsid w:val="00FA1996"/>
    <w:rsid w:val="00FA1D11"/>
    <w:rsid w:val="00FA4A28"/>
    <w:rsid w:val="00FA4B8C"/>
    <w:rsid w:val="00FA6F61"/>
    <w:rsid w:val="00FB64D0"/>
    <w:rsid w:val="00FC25EC"/>
    <w:rsid w:val="00FF571B"/>
    <w:rsid w:val="0EF4CBA1"/>
    <w:rsid w:val="18DC12A8"/>
    <w:rsid w:val="2EFFF1E8"/>
    <w:rsid w:val="3CFB5F6B"/>
    <w:rsid w:val="3DAA5C41"/>
    <w:rsid w:val="3EFDC887"/>
    <w:rsid w:val="480374A3"/>
    <w:rsid w:val="4DFD98E0"/>
    <w:rsid w:val="5EFC83DB"/>
    <w:rsid w:val="6F6F60C1"/>
    <w:rsid w:val="6FFFD880"/>
    <w:rsid w:val="71BE9A2F"/>
    <w:rsid w:val="7DF31F36"/>
    <w:rsid w:val="7F7C289C"/>
    <w:rsid w:val="7FBD3AA3"/>
    <w:rsid w:val="7FF5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9D66E"/>
  <w15:docId w15:val="{05ADC756-32F1-4365-B5CD-E6159727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D2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400D20"/>
    <w:pPr>
      <w:keepNext/>
      <w:outlineLvl w:val="0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0D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00D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0D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400D2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00D20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00D2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00D20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qFormat/>
    <w:rsid w:val="00400D20"/>
    <w:rPr>
      <w:rFonts w:cs="Times New Roman"/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400D20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00D20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qFormat/>
    <w:rsid w:val="00400D2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00D2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00D20"/>
  </w:style>
  <w:style w:type="character" w:customStyle="1" w:styleId="StopkaZnak">
    <w:name w:val="Stopka Znak"/>
    <w:basedOn w:val="Domylnaczcionkaakapitu"/>
    <w:link w:val="Stopka"/>
    <w:uiPriority w:val="99"/>
    <w:qFormat/>
    <w:rsid w:val="00400D20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00D20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qFormat/>
    <w:rsid w:val="00400D2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qFormat/>
    <w:locked/>
    <w:rsid w:val="00400D2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rimr">
    <w:name w:val="arimr"/>
    <w:basedOn w:val="Normalny"/>
    <w:qFormat/>
    <w:rsid w:val="00400D20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0D2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00D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400D20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qFormat/>
    <w:rsid w:val="00400D20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Teksttreci4">
    <w:name w:val="Tekst treści (4)_"/>
    <w:link w:val="Teksttreci40"/>
    <w:qFormat/>
    <w:locked/>
    <w:rsid w:val="00400D20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00D20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00D20"/>
    <w:rPr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0D20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400D2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400D20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00D20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00D20"/>
    <w:rPr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00D20"/>
    <w:rPr>
      <w:rFonts w:ascii="Times New Roman" w:hAnsi="Times New Roman" w:cs="Times New Roman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qFormat/>
    <w:rsid w:val="00400D20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00D2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qFormat/>
    <w:rsid w:val="00B306DF"/>
    <w:pPr>
      <w:widowControl w:val="0"/>
      <w:spacing w:after="200" w:line="276" w:lineRule="auto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TableFormat">
    <w:name w:val="AbsatzTableFormat"/>
    <w:basedOn w:val="Normalny"/>
    <w:rsid w:val="00001046"/>
    <w:pPr>
      <w:suppressAutoHyphens/>
      <w:spacing w:after="0" w:line="240" w:lineRule="auto"/>
    </w:pPr>
    <w:rPr>
      <w:rFonts w:ascii="Tahoma" w:eastAsia="Times New Roman" w:hAnsi="Tahoma" w:cs="Tahoma"/>
      <w:sz w:val="18"/>
      <w:szCs w:val="20"/>
    </w:rPr>
  </w:style>
  <w:style w:type="character" w:customStyle="1" w:styleId="Normalny1">
    <w:name w:val="Normalny1"/>
    <w:basedOn w:val="Domylnaczcionkaakapitu"/>
    <w:rsid w:val="00FA6F61"/>
  </w:style>
  <w:style w:type="character" w:styleId="Nierozpoznanawzmianka">
    <w:name w:val="Unresolved Mention"/>
    <w:basedOn w:val="Domylnaczcionkaakapitu"/>
    <w:uiPriority w:val="99"/>
    <w:semiHidden/>
    <w:unhideWhenUsed/>
    <w:rsid w:val="00975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.dpsbiskupice@gmail.com" TargetMode="External"/><Relationship Id="rId13" Type="http://schemas.openxmlformats.org/officeDocument/2006/relationships/hyperlink" Target="mailto:zamowienia.dpsbiskup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p-dps.biskupice.spsieradz.finn.pl/bipkod/28686865%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ip-dps.biskupice.spsieradz.fin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@invar.net.pl" TargetMode="External"/><Relationship Id="rId14" Type="http://schemas.openxmlformats.org/officeDocument/2006/relationships/hyperlink" Target="mailto:zamowienia.dpsbiskupice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11</Pages>
  <Words>3873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DPS439</dc:creator>
  <cp:lastModifiedBy>Małgorzata Szymala</cp:lastModifiedBy>
  <cp:revision>56</cp:revision>
  <cp:lastPrinted>2022-01-20T13:25:00Z</cp:lastPrinted>
  <dcterms:created xsi:type="dcterms:W3CDTF">2022-01-18T06:57:00Z</dcterms:created>
  <dcterms:modified xsi:type="dcterms:W3CDTF">2022-01-20T13:58:00Z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