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E8" w:rsidRPr="00A00DAC" w:rsidRDefault="00457AE8" w:rsidP="00457A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</w:p>
    <w:p w:rsidR="00457AE8" w:rsidRPr="00A00DAC" w:rsidRDefault="00457AE8" w:rsidP="00457AE8">
      <w:pPr>
        <w:tabs>
          <w:tab w:val="num" w:pos="0"/>
        </w:tabs>
        <w:spacing w:before="240" w:after="60" w:line="240" w:lineRule="auto"/>
        <w:jc w:val="center"/>
        <w:outlineLvl w:val="7"/>
        <w:rPr>
          <w:rFonts w:ascii="Times New Roman" w:eastAsia="Times New Roman" w:hAnsi="Times New Roman" w:cs="Times New Roman"/>
          <w:bCs/>
          <w:i/>
          <w:iCs/>
          <w:w w:val="150"/>
          <w:sz w:val="24"/>
          <w:szCs w:val="24"/>
          <w:bdr w:val="single" w:sz="4" w:space="0" w:color="auto" w:frame="1"/>
          <w:lang w:eastAsia="pl-PL"/>
        </w:rPr>
      </w:pPr>
      <w:r w:rsidRPr="00A00DAC">
        <w:rPr>
          <w:rFonts w:ascii="Times New Roman" w:eastAsia="Times New Roman" w:hAnsi="Times New Roman" w:cs="Times New Roman"/>
          <w:bCs/>
          <w:i/>
          <w:iCs/>
          <w:w w:val="150"/>
          <w:sz w:val="24"/>
          <w:szCs w:val="24"/>
          <w:bdr w:val="single" w:sz="4" w:space="0" w:color="auto" w:frame="1"/>
          <w:lang w:eastAsia="pl-PL"/>
        </w:rPr>
        <w:t xml:space="preserve">   Projekt  </w:t>
      </w:r>
      <w:r w:rsidRPr="00A00DAC">
        <w:rPr>
          <w:rFonts w:ascii="Times New Roman" w:eastAsia="Times New Roman" w:hAnsi="Times New Roman" w:cs="Times New Roman"/>
          <w:bCs/>
          <w:i/>
          <w:iCs/>
          <w:color w:val="FFFFFF"/>
          <w:w w:val="150"/>
          <w:sz w:val="24"/>
          <w:szCs w:val="24"/>
          <w:bdr w:val="single" w:sz="4" w:space="0" w:color="auto" w:frame="1"/>
          <w:lang w:eastAsia="pl-PL"/>
        </w:rPr>
        <w:t>.</w:t>
      </w:r>
    </w:p>
    <w:p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w w:val="2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bCs/>
          <w:smallCaps/>
          <w:w w:val="200"/>
          <w:sz w:val="24"/>
          <w:szCs w:val="24"/>
          <w:lang w:eastAsia="pl-PL"/>
        </w:rPr>
        <w:t>UMOWA</w:t>
      </w:r>
    </w:p>
    <w:p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>…….</w:t>
      </w:r>
    </w:p>
    <w:p w:rsidR="00457AE8" w:rsidRPr="00A00DAC" w:rsidRDefault="00457AE8" w:rsidP="00457AE8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Na dostawy </w:t>
      </w:r>
      <w:r w:rsidRPr="00A00DAC">
        <w:rPr>
          <w:rFonts w:ascii="Times New Roman" w:eastAsia="Times New Roman" w:hAnsi="Times New Roman" w:cs="Times New Roman"/>
          <w:caps/>
          <w:smallCaps/>
          <w:sz w:val="24"/>
          <w:szCs w:val="24"/>
          <w:lang w:eastAsia="pl-PL"/>
        </w:rPr>
        <w:t>PELLETU DRZEWNEGO</w:t>
      </w:r>
    </w:p>
    <w:p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Wraz z rozładunkiem w Domu Pomocy Społecznej w Biskupicach</w:t>
      </w:r>
    </w:p>
    <w:p w:rsidR="00457AE8" w:rsidRPr="00A00DAC" w:rsidRDefault="00457AE8" w:rsidP="00457A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Dostawy do 31 grudnia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2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 r.</w:t>
      </w:r>
    </w:p>
    <w:p w:rsidR="00457AE8" w:rsidRPr="00A00DAC" w:rsidRDefault="00457AE8" w:rsidP="00457A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</w:p>
    <w:p w:rsidR="00457AE8" w:rsidRPr="00A00DAC" w:rsidRDefault="00457AE8" w:rsidP="00457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OLE_LINK2"/>
      <w:bookmarkStart w:id="1" w:name="OLE_LINK1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______________ 2022 r., 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>POWIATEM SIERADZKIM</w:t>
      </w: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Plac Wojewódzki 3, 98-200 Sieradz</w:t>
      </w:r>
    </w:p>
    <w:p w:rsidR="00457AE8" w:rsidRPr="00A00DAC" w:rsidRDefault="00457AE8" w:rsidP="00457AE8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827 - 22 - 70 - 396 , REGON 730 934 789</w:t>
      </w: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DOMEM POMOCY SPOŁECZNEJ W BISKUPICACH</w:t>
      </w: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Biskupice 72, 98-200 Sieradz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treści umowy </w:t>
      </w:r>
      <w:r w:rsidRPr="00A00D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Zamawiającym</w:t>
      </w: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Domu Pomocy Społecznej w Biskupicach – </w:t>
      </w: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Sławomira Janiaka</w:t>
      </w:r>
    </w:p>
    <w:p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Uchwały Nr 536/2018 Zarządu Powiatu Sieradzkiego z dnia 18 Czerwca 2018r.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Sprzedawcą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WYKONAWCĄ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457AE8" w:rsidRPr="00A00DAC" w:rsidRDefault="00457AE8" w:rsidP="00457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zostaje zawarta w wyniku rozstrzygnięcia postępowania na udzielenie zamówienia publicznego przeprowadzonego w trybie podstawowym zgodnie z przepisami ustawy z dnia 11 września 2019 r. Prawo zamówień publicznych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2022r. poz. 1017 z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dalej w treści umowy – ustawa PZP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bookmarkEnd w:id="1"/>
    <w:p w:rsidR="00457AE8" w:rsidRPr="00A00DAC" w:rsidRDefault="00457AE8" w:rsidP="00457A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sukcesywna sprzedaż wraz z dostawą, rozładunkiem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zniesieniem do magazynu,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 w ilości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A00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ton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grzewczych Domu Pomocy Społecznej w Biskupicach przez okres do 31 grudnia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parametrach: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opałowa nie niższa niż 18000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kJ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/kg</w:t>
      </w:r>
    </w:p>
    <w:p w:rsidR="00457AE8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Wilgotność nie większa niż 10%</w:t>
      </w:r>
    </w:p>
    <w:p w:rsidR="00457AE8" w:rsidRPr="00384F6B" w:rsidRDefault="00457AE8" w:rsidP="00457AE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(Wyrywkowo będą prowadzone kontrole wilgotności dostarczonego </w:t>
      </w:r>
      <w:proofErr w:type="spellStart"/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przypadku przekroczenia ustalonej normy wilgotności powyżej 10% dostawa zostanie zwrócona i dostawca musi dostarczyć towar bez wady zgodny z przedmiotem zamówienia)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popiołu nie większa niż 1,0 %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Gęstość 1,00-1,40 kg/dm</w:t>
      </w:r>
      <w:r w:rsidRPr="00A00D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Granulacja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: średnica 6-8 mm, długość 10-50 mm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Dodatki ułatwiające prasowanie: BRAK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siarki nie większa niż 0,08%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azotu nie większa niż: 0,3%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chloru nie większa niż: 0,03%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Opakowania zbiorcze: 15-25 kg, oznakowane w dane producenta</w:t>
      </w:r>
    </w:p>
    <w:p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trocina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drewna iglastego, liściastego lub ich mieszaniny</w:t>
      </w: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</w:t>
      </w:r>
      <w:proofErr w:type="spellEnd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musi odpowiadać parametrom oraz posiadać odpowiednie certyfikaty, jakie są wymagane do spalania biomasy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w składzie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trocin z płyt drewnopochodnych, tzn. pilśniowych (MDF, HDF, LDF), płyt wiórowych i paździerzowych, materiałów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dodatkiem farb, lakierów i z dodatkiem jakichkolwiek związków chemicznych, piasku lub innych, niewymienionych komponentów.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podana w ust.1 jest wartością szacunkową i służy obliczeniu wartości oferty. Faktycznie dostarczona ilość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zależała od rzeczywistego zapotrzebowania Zamawiającego, uwarunkowanego m. in. warunkami atmosferycznymi w okresie grzewczym i może ulec zmianie w trakcie realizacji zamówienia. W takim przypadku Wykonawcy będzie przysługiwać tylko wynagrodzenie wynikające z faktycznie zrealizowanych usług. Zamawiający zastrzega sobie prawo zmniejszenia ilości dostaw do faktycznych potrzeb 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30%  lub zwiększenia ilości dostaw 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 30%.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informował Wykonawcę o terminie realizacji zamówienia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dwudniowym wyprzedzeniem telefonicznie lub mailowo. Dostawy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będą transportem Wykonawcy i na jego koszt wraz z rozładunkiem w godzinach od 7:00 do 15:00.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jednorazowa dostawa, z uwagi na pojemność magazynu, nie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przekroczyć 20 ton.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niepełnej dostawy (w stosunku do zapotrzebowania) Wykonawca dokona uzupełnienia w ciągu najbliższych 2 dni roboczych. Brak uzupełniania dostawy może stanowić podstawę do naliczania kar umownych.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Parametry dostarczonego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Celowym jest, aby Wykonawcy zapoznali się z miejscem położenia magazynu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warunkami dojazdu.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nie przyjąć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dostarczonego bez świadectwa jakości.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W skład rozładunku wchodzą: rozładowanie </w:t>
      </w:r>
      <w:proofErr w:type="spellStart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 drzewnego ze środka transportu 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br/>
        <w:t>i dostarczenie go do magazynu opału wraz z ułożeniem go w magazynie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57AE8" w:rsidRPr="00A00DAC" w:rsidRDefault="00457AE8" w:rsidP="00457A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umowy będzie przebiegać zgodnie ze specyfikacją warunków zamówienia oraz ofertą Wykonawcy, które to dokumenty stanowią integralną część niniejszej umowy.</w:t>
      </w:r>
    </w:p>
    <w:p w:rsidR="00457AE8" w:rsidRPr="00C10F6C" w:rsidRDefault="00457AE8" w:rsidP="00457AE8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Zamawiający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zażądać kontrolnego ważenia dostawy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drzewnego.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zgodności wagi z fakturą koszt ważenia ponosi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Zamawiający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przypadku niedowagi koszt ważenia ponosi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wykonawca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7AE8" w:rsidRPr="00A00DAC" w:rsidRDefault="00457AE8" w:rsidP="00457A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2BFD" w:rsidRDefault="00FB2BFD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2</w:t>
      </w:r>
    </w:p>
    <w:p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została zawarta na okres do 31 grudnia 2022 roku. Realizacja przedmiotu umowy rozpocznie się od dnia zawarcia umowy i trwać będzie do dnia 31 grudnia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457AE8" w:rsidRPr="00A00DAC" w:rsidRDefault="00457AE8" w:rsidP="00457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wygasa z chwilą upływu terminu ważności umowy lub wyczerpania ilości zamówionego paliwa.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wykonania umowy Wykonawcy przysługiwać będzie wynagrodzenie wynikające z ceny jednostkowej za 1 tonę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ilości dostarczanego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</w:p>
    <w:p w:rsidR="00457AE8" w:rsidRPr="00A00DAC" w:rsidRDefault="00457AE8" w:rsidP="00457AE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Cena w zł brutto za 1 tonę </w:t>
      </w:r>
      <w:proofErr w:type="spellStart"/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wynosić będzie ……………………. zł </w:t>
      </w:r>
    </w:p>
    <w:p w:rsidR="00457AE8" w:rsidRPr="00A00DAC" w:rsidRDefault="00457AE8" w:rsidP="00457AE8">
      <w:pPr>
        <w:suppressAutoHyphens/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3</w:t>
      </w: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ton </w:t>
      </w:r>
      <w:proofErr w:type="spellStart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wynosi </w:t>
      </w:r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……………………. zł</w:t>
      </w:r>
    </w:p>
    <w:p w:rsidR="00457AE8" w:rsidRPr="00A00DAC" w:rsidRDefault="00457AE8" w:rsidP="00457AE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Słownie:…………………………………………………………………….. zł.</w:t>
      </w:r>
    </w:p>
    <w:p w:rsidR="00457AE8" w:rsidRPr="00A00DAC" w:rsidRDefault="00457AE8" w:rsidP="00457AE8">
      <w:p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tym wartość podatku </w:t>
      </w:r>
      <w:proofErr w:type="spellStart"/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Vat</w:t>
      </w:r>
      <w:proofErr w:type="spellEnd"/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……………………………………………... zł.</w:t>
      </w:r>
    </w:p>
    <w:p w:rsidR="00457AE8" w:rsidRPr="00A00DAC" w:rsidRDefault="00457AE8" w:rsidP="00457AE8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dostawę 1 tony ustalona została w oparciu o wielkości podane w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Ofercie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niezmienna za całość dostaw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 określoną w ofercie w postępowaniu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zamówienie publiczne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orazw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ust. 1 niniejszej umowy.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 dostarczeniu zamówionego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 fakturę, w której określi: datę dostawy, ilość paliwa dostarczoną do Zamawiającego, wielkość zamówioną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dostarczoną, cenę za wykonaną dostawę. Do każdej faktury Wykonawca dostarczy świadectwo jakości dostarczonego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Rozliczenie będzie następowało każdorazowo po dostawie zamówionej partii na podstawie faktury VAT w oparciu o cenę brutto oferty.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 za zrealizowaną dostawę nastąpi w terminie do 30 dni od otrzymania prawidłowo wystawionej faktury, przelewem na rachunek bankowy Wykonawcy.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zapłacenia należności Strony uznają dzień wydania dyspozycji przelewu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rachunku bankowego Zamawiającego.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za dostawy Wykonawca wystawi w następującej formie:</w:t>
      </w:r>
    </w:p>
    <w:p w:rsidR="00457AE8" w:rsidRPr="00A00DAC" w:rsidRDefault="00457AE8" w:rsidP="00457AE8">
      <w:pPr>
        <w:tabs>
          <w:tab w:val="num" w:pos="426"/>
        </w:tabs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Nabywca: Powiat Sieradzki, z siedzibą Plac Wojewódzki 3, 98-200 Sieradz, </w:t>
      </w: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NIP 827-22-70-396,</w:t>
      </w:r>
    </w:p>
    <w:p w:rsidR="00457AE8" w:rsidRPr="00A00DAC" w:rsidRDefault="00457AE8" w:rsidP="00457AE8">
      <w:pPr>
        <w:tabs>
          <w:tab w:val="num" w:pos="426"/>
        </w:tabs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Odbiorca: Dom Pomocy Społecznej w Biskupicach, Biskupice 72, 98-200 Sieradz, NIP 827-15-00-233, Regon 000 313 615,</w:t>
      </w:r>
    </w:p>
    <w:p w:rsidR="00457AE8" w:rsidRPr="00A00DAC" w:rsidRDefault="00457AE8" w:rsidP="00457AE8">
      <w:pPr>
        <w:tabs>
          <w:tab w:val="num" w:pos="709"/>
        </w:tabs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Płatnik: Dom Pomocy Społecznej w Biskupicach.</w:t>
      </w:r>
    </w:p>
    <w:p w:rsidR="00457AE8" w:rsidRPr="00A00DAC" w:rsidRDefault="00457AE8" w:rsidP="00457AE8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Wszystkie ww. dane muszą się zawierać w wystawianych fakturach za dostawy realizowane w ramach realizacji umowy.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będzie uprawniony do jakichkolwiek roszczeń w stosunku do Zamawiającego i opłat z tytułu nie wykonania pełnego zamówienia, jeżeli w trakcie wykonywania umowy ilości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zmniejszą się w stosunku do ilości planowanych. 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dokonać zastawienia lub przeniesienia, w szczególności cesji, przekazu, sprzedaży, jakiejkolwiek wierzytelności wynikającej z umowy lub jej części, jak również korzyści wynikającej z umowy lub udziału w niej na osoby trzecie bez uprzedniej zgody Zamawiającego wyrażonej na piśmie.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Cesja, przelew lub czynność wywołująca podobne skutki wymagają pisemnej zgody Zamawiającego, a dokonane bez pisemnej zgody Zamawiającego, są względem Zamawiającego bezskuteczne.</w:t>
      </w:r>
    </w:p>
    <w:p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wykonawców wspólnie składających ofertę (konsorcjum) – rozliczenia będą dokonywane na podstawie faktur wystawianych przez pełnomocnika konsorcjum. Zamawiający nie wyraża zgody na oddzielne płatności dla poszczególnych partnerów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konsorcjum. Partnerzy konsorcjum powinni ustalić zasady wzajemnego rozliczania się za wykonane roboty, w taki sposób, aby nie powstawała konieczność odrębnej zapłaty dla poszczególnych partnerów.</w:t>
      </w:r>
    </w:p>
    <w:p w:rsidR="00457AE8" w:rsidRPr="00A00DAC" w:rsidRDefault="00457AE8" w:rsidP="00457AE8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odpowiada za szkody spowodowane wadami fizycznymi sprzedanego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naprawienia ewentualnych szkód Wykonawca, po pisemnym zawiadomieniu przez Zamawiającego o podejrzeniu złej jakości </w:t>
      </w:r>
      <w:proofErr w:type="spellStart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przeprowadzi postępowanie reklamacyjne. W terminie do 3 dni od dnia zgłoszenia reklamacji Wykonawca wyda decyzję o uznaniu lub odrzuceniu zgłoszonej reklamacji. W przypadku uznania roszczenia Zamawiającego Wykonawca naprawi szkodę. </w:t>
      </w:r>
    </w:p>
    <w:p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 uznania reklamacji przez Wykonawcę, w sytuacji uzasadniającej powstanie szkody na skutek złej jakości paliwa, Zamawiającemu przysługiwać będzie dochodzenie roszczeń w drodze polubownego rozwiązania lub w przypadku jego braku, na drodze postępowania sądowego. 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ustalają, że w razie niewykonania lub nienależytego wykonania umowy obowiązywać je będzie odszkodowanie w formie kar umownych z następujących tytułów oraz w następujących wysokościach. Wykonawca zapłaci Zamawiającemu kary umowne: </w:t>
      </w:r>
    </w:p>
    <w:p w:rsidR="00457AE8" w:rsidRPr="00A00DAC" w:rsidRDefault="00457AE8" w:rsidP="00457AE8">
      <w:pPr>
        <w:numPr>
          <w:ilvl w:val="0"/>
          <w:numId w:val="7"/>
        </w:numPr>
        <w:tabs>
          <w:tab w:val="num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zwłokę w dostawie określonego w umowie paliwa w wysokości 0,1% wartości brutto zamawianej dostawy - za każdy dzień zwłoki, </w:t>
      </w:r>
    </w:p>
    <w:p w:rsidR="00457AE8" w:rsidRPr="00A00DAC" w:rsidRDefault="00457AE8" w:rsidP="00457AE8">
      <w:pPr>
        <w:numPr>
          <w:ilvl w:val="0"/>
          <w:numId w:val="7"/>
        </w:numPr>
        <w:tabs>
          <w:tab w:val="num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przez Zamawiającego od umowy z winy Wykonawcy w wysokości 20% wartości brutto niezrealizowanej części umowy, </w:t>
      </w:r>
    </w:p>
    <w:p w:rsidR="00457AE8" w:rsidRPr="00A00DAC" w:rsidRDefault="00457AE8" w:rsidP="00457AE8">
      <w:pPr>
        <w:numPr>
          <w:ilvl w:val="0"/>
          <w:numId w:val="7"/>
        </w:numPr>
        <w:tabs>
          <w:tab w:val="num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dostarczenie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złej jakości (potwierdzonej przez niezależne laboratorium), nieodpowiedniej dla Zamawiającego wydajności opałowej, zanieczyszczonego -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wysokości 0,5 % wartości wynagrodzenia brutto, o którym mowa w § 3 ust. 1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za całość przedmiotu umowy, niezależnie od obowiązku naprawienia powstałej z tego tytułu szkody.</w:t>
      </w:r>
    </w:p>
    <w:p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dochodzenia odszkodowania przenoszącego wysokość kar umownych.</w:t>
      </w:r>
    </w:p>
    <w:p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potrącanie ewentualnych kar umownych z wynagrodzenia za wykonany przedmiot umowy. </w:t>
      </w:r>
    </w:p>
    <w:p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kar umownych nie może przekroczyć 10% wynagrodzenia brutto określonego za całą dostawę w § 3 ust. 1 niniejszej umowy.</w:t>
      </w:r>
    </w:p>
    <w:p w:rsidR="00457AE8" w:rsidRPr="00A00DAC" w:rsidRDefault="00457AE8" w:rsidP="00457A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odstąpienia od umowy (w całości lub w części)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przypadkach określonych w obowiązujących przepisach prawa oraz gdy: </w:t>
      </w:r>
    </w:p>
    <w:p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nastąpiła likwidacja Wykonawcy (postawienie w stan likwidacji), bądź został złożony wniosek o wszczęcie w stosunku do Wykonawcy któregokolwiek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postępowań wskazanych w przepisach ustawy z dnia 28.02.2003 r. prawo upadłościowe (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2022, poz. 1520 z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lub ustawy z dnia 15 maja 2015 r. Prawo restrukturyzacyjne (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r w:rsidR="00CD1177">
        <w:rPr>
          <w:rFonts w:ascii="Times New Roman" w:eastAsia="Times New Roman" w:hAnsi="Times New Roman" w:cs="Times New Roman"/>
          <w:sz w:val="24"/>
          <w:szCs w:val="24"/>
          <w:lang w:eastAsia="pl-PL"/>
        </w:rPr>
        <w:t>2022, poz. 2309),</w:t>
      </w:r>
    </w:p>
    <w:p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zostanie wszczęte postępowanie egzekucyjne w stosunku do Wykonawcy lub podwykonawców, </w:t>
      </w:r>
    </w:p>
    <w:p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wszczętego postępowania egzekucyjnego nastąpi zajęcie majątku Wykonawcy niezbędnego do realizacji umowy lub jego części lub należności, przysługujących Wykonawcy ze strony Zamawiającego, </w:t>
      </w:r>
    </w:p>
    <w:p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rozpoczął realizacji zamawianych dostaw w terminie 5 dni od daty złożenia zamówienia, </w:t>
      </w:r>
    </w:p>
    <w:p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przerwał z przyczyn leżących po stronie Wykonawcy realizację przedmiotu umowy i przerwa ta trwa dłużej niż 14 dni, licząc od daty złożenia powtórnego zamówienia, </w:t>
      </w:r>
    </w:p>
    <w:p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realizuje dostawy przewidziane niniejszą umową w sposób niezgodny z postanowieniami niniejszej umowy i specyfikacji warunków zamówienia, wskazaniami Zamawiającego, a w szczególności jeżeli Wykonawca po raz kolejny dostarcza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złej jakości. </w:t>
      </w:r>
    </w:p>
    <w:p w:rsidR="00457AE8" w:rsidRPr="00A00DAC" w:rsidRDefault="00457AE8" w:rsidP="00457AE8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ma prawo odstąpić od umowy z winy Wykonawcy w szczególności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dwukrotnej uznanej przez Wykonawcę reklamacji jakości dostarczonego paliwa lub zaprzestania świadczenia dostaw. </w:t>
      </w:r>
    </w:p>
    <w:p w:rsidR="00457AE8" w:rsidRPr="00A00DAC" w:rsidRDefault="00457AE8" w:rsidP="00457AE8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jeżeli zachodzi co najmniej jedna z następujących okoliczności:</w:t>
      </w:r>
    </w:p>
    <w:p w:rsidR="00457AE8" w:rsidRPr="00A00DAC" w:rsidRDefault="00457AE8" w:rsidP="00457AE8">
      <w:pPr>
        <w:numPr>
          <w:ilvl w:val="0"/>
          <w:numId w:val="10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</w:t>
      </w:r>
    </w:p>
    <w:p w:rsidR="00457AE8" w:rsidRPr="00A00DAC" w:rsidRDefault="00457AE8" w:rsidP="00457AE8">
      <w:pPr>
        <w:numPr>
          <w:ilvl w:val="0"/>
          <w:numId w:val="10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chwili zawarcia umowy podlegał wykluczeniu z postępowania na podstawie art. 108 ust. 1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57AE8" w:rsidRPr="00A00DAC" w:rsidRDefault="00457AE8" w:rsidP="00457AE8">
      <w:pPr>
        <w:numPr>
          <w:ilvl w:val="0"/>
          <w:numId w:val="10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Trybunał Sprawiedliwości Unii Europejskiej stwierdził, w ramach procedury przewidzianej w art. 258 Traktatu o Funkcjonowaniu Unii Europejskiej, że państwo polskie uchybiło zobowiązaniom, które ciążą na nim na mocy Traktatów, dyrektywy 2014/24/UE i dyrektywy 2014/25/EU, z uwagi na to, że Zamawiający udzielił zamówienia z naruszeniem przepisów prawa Unii Europejskiej. W przypadku odstąpienia od umowy Wykonawca może żądać wyłącznie wynagrodzenia należnego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tytułu wykonanej części umowy. </w:t>
      </w:r>
    </w:p>
    <w:p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może nastąpić w terminie do 30 dni od dnia uzyskania przez Zamawiającego wiedzy o okoliczności uzasadniającej odstąpienie w formie złożenia pisemnego oświadczenia. </w:t>
      </w:r>
    </w:p>
    <w:p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niewyczerpania przez Zamawiającego limitów zakupów, o których mowa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 ust. 1 Wykonawcy nie przysługują z tego tytułu roszczenia o zapłatę wynagrodzenia, odstępnego lub odszkodowania.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zwłoki w zapłacie Wykonawca może naliczać ustawowe odsetki.</w:t>
      </w:r>
    </w:p>
    <w:p w:rsidR="00457AE8" w:rsidRPr="00A00DAC" w:rsidRDefault="00457AE8" w:rsidP="00457AE8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przewidują możliwość zmiany wysokości wynagrodzenia należnego Wykonawcy,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którym mowa w § 3 ust. 1  umowy w przypadku, jeżeli wymienione w tym paragrafie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okoliczności będą miały wpływ na koszty wykonywania umowy i zmiany stawki podatku od towarów i usług.</w:t>
      </w:r>
    </w:p>
    <w:p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zmian, o których mowa w § 8 ust. 1, Wykonawca najpóźniej w terminie 30 dni od dnia wejścia w życie przepisów wprowadzających zmiany wystąpi do Zamawiającego z wnioskiem,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o którym mowa   § 3 ust. 3 Wykonawca zobowi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 jest dołączyć dokumenty,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będzie wynikać, czy i w jakim zakresie zmiany te mają wpływ na koszty wykonania umowy.</w:t>
      </w:r>
    </w:p>
    <w:p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jest zmiana umowy bez przeprowadzenia nowego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zamówienia: </w:t>
      </w:r>
    </w:p>
    <w:p w:rsidR="00457AE8" w:rsidRPr="00A00DAC" w:rsidRDefault="00457AE8" w:rsidP="00457AE8">
      <w:pPr>
        <w:numPr>
          <w:ilvl w:val="0"/>
          <w:numId w:val="13"/>
        </w:num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nowy Wykonawca ma zastąpić dotychczasowego Wykonawcę lub </w:t>
      </w:r>
    </w:p>
    <w:p w:rsidR="00457AE8" w:rsidRPr="00A00DAC" w:rsidRDefault="00457AE8" w:rsidP="00457AE8">
      <w:pPr>
        <w:numPr>
          <w:ilvl w:val="0"/>
          <w:numId w:val="13"/>
        </w:num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nowy Wykonawca spełnia warunki udziału w postępowaniu, nie zachodzą wobec niego podstawy wykluczenia oraz nie pociąga to za sobą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istotnych zmian umowy,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nie ma na celu uniknięcia stosowania przepisów ustawy </w:t>
      </w:r>
    </w:p>
    <w:p w:rsidR="00457AE8" w:rsidRPr="00A00DAC" w:rsidRDefault="00457AE8" w:rsidP="00457AE8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zmniejszenia ilości dostaw do faktycznych potrzeb 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30%  lub zwiększenia ilości dostaw 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 30%.</w:t>
      </w:r>
    </w:p>
    <w:p w:rsidR="00457AE8" w:rsidRPr="000179FD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zmiana umowy wymaga formy pisemnego aneksu pod rygorem nieważności.</w:t>
      </w:r>
    </w:p>
    <w:p w:rsidR="00457AE8" w:rsidRDefault="00457AE8" w:rsidP="00457A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F2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uprawnioną do kontaktu z ramienia Zamawiającego będzie: ……………………………. </w:t>
      </w:r>
    </w:p>
    <w:p w:rsidR="00457AE8" w:rsidRPr="00A00DAC" w:rsidRDefault="00457AE8" w:rsidP="00457AE8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kontaktu z ramienia Wykonawcy będzie: ……………………………………………....……………………………………………</w:t>
      </w:r>
    </w:p>
    <w:p w:rsidR="00457AE8" w:rsidRPr="00A00DAC" w:rsidRDefault="00457AE8" w:rsidP="00457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będą miały zastosowanie przepisy Kodeksu Cywilnego oraz  ustawy Prawo zamówień publicznych.</w:t>
      </w:r>
    </w:p>
    <w:p w:rsidR="00457AE8" w:rsidRPr="00A00DAC" w:rsidRDefault="00457AE8" w:rsidP="00457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Właściwym do rozpoznania sporów wynikających z umowy, jest sąd właściwy dla Zamawiającego.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42C0" w:rsidRDefault="002742C0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2C0" w:rsidRDefault="002742C0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12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AE8" w:rsidRPr="00A00DAC" w:rsidRDefault="00457AE8" w:rsidP="00457AE8">
      <w:pPr>
        <w:numPr>
          <w:ilvl w:val="0"/>
          <w:numId w:val="15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jednej dla każdej ze stron.</w:t>
      </w:r>
    </w:p>
    <w:p w:rsidR="00457AE8" w:rsidRPr="00A00DAC" w:rsidRDefault="00457AE8" w:rsidP="00457AE8">
      <w:pPr>
        <w:numPr>
          <w:ilvl w:val="0"/>
          <w:numId w:val="15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Integralną częścią umowy są niżej wymienione załączniki: </w:t>
      </w:r>
    </w:p>
    <w:p w:rsidR="00457AE8" w:rsidRPr="00A00DAC" w:rsidRDefault="00457AE8" w:rsidP="00457AE8">
      <w:pPr>
        <w:numPr>
          <w:ilvl w:val="0"/>
          <w:numId w:val="16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– Specyfikacja Warunków Zamówienia, </w:t>
      </w:r>
    </w:p>
    <w:p w:rsidR="00457AE8" w:rsidRPr="00A00DAC" w:rsidRDefault="00457AE8" w:rsidP="00457AE8">
      <w:pPr>
        <w:numPr>
          <w:ilvl w:val="0"/>
          <w:numId w:val="16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Oferta wybranego Wykonawcy.</w:t>
      </w: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AE8" w:rsidRPr="00A00DAC" w:rsidRDefault="00457AE8" w:rsidP="00457AE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 xml:space="preserve">ZAMAWIAJ ACY: </w:t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  <w:t xml:space="preserve">       WYKONAWCA:</w:t>
      </w:r>
    </w:p>
    <w:p w:rsidR="00B95145" w:rsidRDefault="00B95145"/>
    <w:sectPr w:rsidR="00B95145" w:rsidSect="00B9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DA9"/>
    <w:multiLevelType w:val="singleLevel"/>
    <w:tmpl w:val="DB9C7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>
    <w:nsid w:val="0E4A513E"/>
    <w:multiLevelType w:val="hybridMultilevel"/>
    <w:tmpl w:val="43429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10C0"/>
    <w:multiLevelType w:val="hybridMultilevel"/>
    <w:tmpl w:val="AFAE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112E"/>
    <w:multiLevelType w:val="hybridMultilevel"/>
    <w:tmpl w:val="B5422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50EF2"/>
    <w:multiLevelType w:val="hybridMultilevel"/>
    <w:tmpl w:val="1900954E"/>
    <w:lvl w:ilvl="0" w:tplc="12EC5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B521B5"/>
    <w:multiLevelType w:val="hybridMultilevel"/>
    <w:tmpl w:val="0DE4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43689"/>
    <w:multiLevelType w:val="hybridMultilevel"/>
    <w:tmpl w:val="115E9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>
    <w:nsid w:val="60E749F8"/>
    <w:multiLevelType w:val="hybridMultilevel"/>
    <w:tmpl w:val="D004A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0486"/>
    <w:multiLevelType w:val="hybridMultilevel"/>
    <w:tmpl w:val="12CA4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E11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905B7"/>
    <w:multiLevelType w:val="hybridMultilevel"/>
    <w:tmpl w:val="634A9378"/>
    <w:lvl w:ilvl="0" w:tplc="D9506F1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995DF0"/>
    <w:multiLevelType w:val="hybridMultilevel"/>
    <w:tmpl w:val="67D01C94"/>
    <w:lvl w:ilvl="0" w:tplc="A9AE06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4"/>
  </w:num>
  <w:num w:numId="8">
    <w:abstractNumId w:val="2"/>
  </w:num>
  <w:num w:numId="9">
    <w:abstractNumId w:val="15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0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AE8"/>
    <w:rsid w:val="002742C0"/>
    <w:rsid w:val="00457AE8"/>
    <w:rsid w:val="006948E1"/>
    <w:rsid w:val="00A5613F"/>
    <w:rsid w:val="00B95145"/>
    <w:rsid w:val="00CD1177"/>
    <w:rsid w:val="00CF4C74"/>
    <w:rsid w:val="00F22907"/>
    <w:rsid w:val="00FB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A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2191</Words>
  <Characters>13152</Characters>
  <Application>Microsoft Office Word</Application>
  <DocSecurity>0</DocSecurity>
  <Lines>109</Lines>
  <Paragraphs>30</Paragraphs>
  <ScaleCrop>false</ScaleCrop>
  <Company/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amarciniak.dpsbiskupice@gmail.com</dc:creator>
  <cp:lastModifiedBy>amarciniak.dpsbiskupice@gmail.com</cp:lastModifiedBy>
  <cp:revision>9</cp:revision>
  <cp:lastPrinted>2022-11-21T07:20:00Z</cp:lastPrinted>
  <dcterms:created xsi:type="dcterms:W3CDTF">2022-11-21T07:14:00Z</dcterms:created>
  <dcterms:modified xsi:type="dcterms:W3CDTF">2022-11-21T08:07:00Z</dcterms:modified>
</cp:coreProperties>
</file>